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2A" w:rsidRDefault="00436802">
      <w:pPr>
        <w:pStyle w:val="a4"/>
        <w:spacing w:line="228" w:lineRule="auto"/>
      </w:pPr>
      <w:r>
        <w:rPr>
          <w:color w:val="444444"/>
        </w:rPr>
        <w:t>Организацияпитания,охранажизнииздоровьявоспитанников В ДОУ</w:t>
      </w:r>
    </w:p>
    <w:p w:rsidR="0042612A" w:rsidRDefault="00436802">
      <w:pPr>
        <w:pStyle w:val="1"/>
        <w:numPr>
          <w:ilvl w:val="0"/>
          <w:numId w:val="8"/>
        </w:numPr>
        <w:tabs>
          <w:tab w:val="left" w:pos="989"/>
        </w:tabs>
        <w:spacing w:before="276" w:line="276" w:lineRule="exact"/>
        <w:ind w:hanging="259"/>
        <w:jc w:val="left"/>
      </w:pPr>
      <w:r>
        <w:t>Охрана</w:t>
      </w:r>
      <w:r w:rsidR="003078E1">
        <w:t xml:space="preserve"> </w:t>
      </w:r>
      <w:r>
        <w:t>и</w:t>
      </w:r>
      <w:r w:rsidR="003078E1">
        <w:t xml:space="preserve"> </w:t>
      </w:r>
      <w:r>
        <w:t>укрепление</w:t>
      </w:r>
      <w:r w:rsidR="003078E1">
        <w:t xml:space="preserve"> </w:t>
      </w:r>
      <w:r>
        <w:t>здоровья</w:t>
      </w:r>
      <w:r>
        <w:rPr>
          <w:spacing w:val="-2"/>
        </w:rPr>
        <w:t xml:space="preserve"> воспитанников</w:t>
      </w:r>
    </w:p>
    <w:p w:rsidR="0042612A" w:rsidRDefault="00436802">
      <w:pPr>
        <w:spacing w:line="252" w:lineRule="exact"/>
        <w:ind w:left="439"/>
      </w:pPr>
      <w:r>
        <w:t>Здоровьеребенка–этоосновауспешногоформирования,развитияиреализацииегоспособностей</w:t>
      </w:r>
      <w:r>
        <w:rPr>
          <w:spacing w:val="-10"/>
        </w:rPr>
        <w:t>и</w:t>
      </w:r>
    </w:p>
    <w:p w:rsidR="0042612A" w:rsidRDefault="00436802">
      <w:pPr>
        <w:ind w:left="107"/>
      </w:pPr>
      <w:r>
        <w:t>задатков,адаптациикбыстроменяющимсяусловиямсоциальнойжизни.Согласноопределению,данномуВОЗ, здоровье – это состояние полного физического, психического и социального благополучия.</w:t>
      </w:r>
    </w:p>
    <w:p w:rsidR="0042612A" w:rsidRDefault="00436802">
      <w:pPr>
        <w:ind w:left="107" w:firstLine="331"/>
      </w:pPr>
      <w:r>
        <w:t>Вдетскомсадуребенокпроводитзначительнуючастьвремени,поэтомуокружающаяегосредадолжна обеспечиватьукрепление психического и физического здоровья ребенка, создавать благоприятные</w:t>
      </w:r>
    </w:p>
    <w:p w:rsidR="0042612A" w:rsidRDefault="00436802">
      <w:pPr>
        <w:spacing w:before="1"/>
        <w:ind w:left="107"/>
      </w:pPr>
      <w:r>
        <w:t>гигиенические,педагогическиеиэстетическиеусловияикомфортнуюпсихологическуюобстановку.Однимииз главных задач коллектива ДОУ, являются: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заботаосохранениииукрепленииздоровья</w:t>
      </w:r>
      <w:r>
        <w:rPr>
          <w:spacing w:val="-4"/>
          <w:sz w:val="24"/>
        </w:rPr>
        <w:t xml:space="preserve"> детей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формированиеудетейэлементарныхпредставленийоздоровомобразе</w:t>
      </w:r>
      <w:r>
        <w:rPr>
          <w:spacing w:val="-2"/>
          <w:sz w:val="24"/>
        </w:rPr>
        <w:t>жизни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воспитаниеполезных привычек,втомчислепривычкикздоровому</w:t>
      </w:r>
      <w:r>
        <w:rPr>
          <w:spacing w:val="-2"/>
          <w:sz w:val="24"/>
        </w:rPr>
        <w:t>питанию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воспитаниепотребностивдвигательной</w:t>
      </w:r>
      <w:r>
        <w:rPr>
          <w:spacing w:val="-2"/>
          <w:sz w:val="24"/>
        </w:rPr>
        <w:t>активности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полноценноефизическое</w:t>
      </w:r>
      <w:r>
        <w:rPr>
          <w:spacing w:val="-2"/>
          <w:sz w:val="24"/>
        </w:rPr>
        <w:t>развитие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воспитаниеинтересакразличнымдоступнымдетямвидамдвигательной</w:t>
      </w:r>
      <w:r>
        <w:rPr>
          <w:spacing w:val="-2"/>
          <w:sz w:val="24"/>
        </w:rPr>
        <w:t>деятельности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before="2"/>
        <w:ind w:hanging="360"/>
        <w:rPr>
          <w:rFonts w:ascii="Symbol" w:hAnsi="Symbol"/>
          <w:sz w:val="24"/>
        </w:rPr>
      </w:pPr>
      <w:r>
        <w:rPr>
          <w:sz w:val="24"/>
        </w:rPr>
        <w:t>формированиеположительныхнравственно-волевыхчерт</w:t>
      </w:r>
      <w:r>
        <w:rPr>
          <w:spacing w:val="-2"/>
          <w:sz w:val="24"/>
        </w:rPr>
        <w:t>личности.</w:t>
      </w:r>
    </w:p>
    <w:p w:rsidR="0042612A" w:rsidRDefault="00436802">
      <w:pPr>
        <w:pStyle w:val="a3"/>
        <w:spacing w:before="275"/>
        <w:ind w:right="513" w:firstLine="240"/>
        <w:jc w:val="both"/>
      </w:pPr>
      <w:r>
        <w:t>Период дошкольногодетства наиболее важный в формировании основ физического, психического, интеллектуальногоисоциальногоздоровья.Оченьважноименнонаэтомэтапесформировать удетей базу знаний и практических навыков здорового образа жизни, осознанную потребность в</w:t>
      </w:r>
    </w:p>
    <w:p w:rsidR="0042612A" w:rsidRDefault="00436802">
      <w:pPr>
        <w:pStyle w:val="a3"/>
        <w:jc w:val="both"/>
      </w:pPr>
      <w:r>
        <w:t>систематическихзанятияхфизическойкультуройи</w:t>
      </w:r>
      <w:r>
        <w:rPr>
          <w:spacing w:val="-2"/>
        </w:rPr>
        <w:t>спортом.</w:t>
      </w:r>
    </w:p>
    <w:p w:rsidR="0042612A" w:rsidRDefault="00436802">
      <w:pPr>
        <w:pStyle w:val="a3"/>
        <w:ind w:left="468"/>
      </w:pPr>
      <w:r>
        <w:t>ВнашемДОУзадачипоохранеиукреплениюздоровьядетейрешаютсявсоответствии</w:t>
      </w:r>
      <w:r>
        <w:rPr>
          <w:spacing w:val="-10"/>
        </w:rPr>
        <w:t>с</w:t>
      </w:r>
    </w:p>
    <w:p w:rsidR="0042612A" w:rsidRDefault="00436802">
      <w:pPr>
        <w:pStyle w:val="a3"/>
        <w:ind w:right="1355"/>
      </w:pPr>
      <w:r>
        <w:t>«Положениемобохранежизнииздоровьявоспитанников»(Приказ№76от31.12.2014г.)по следующим направлениям: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созданиеиподдержаниебезопасныхусловийпребыванияребенкав</w:t>
      </w:r>
      <w:r>
        <w:rPr>
          <w:spacing w:val="-5"/>
          <w:sz w:val="24"/>
        </w:rPr>
        <w:t>ДОУ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ind w:right="1804"/>
        <w:rPr>
          <w:rFonts w:ascii="Symbol" w:hAnsi="Symbol"/>
          <w:sz w:val="24"/>
        </w:rPr>
      </w:pPr>
      <w:r>
        <w:rPr>
          <w:sz w:val="24"/>
        </w:rPr>
        <w:t>использованиездоровьесберегающихтехнологийвовсехразделахвоспитательно- образовательной работы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ind w:right="2072"/>
        <w:rPr>
          <w:rFonts w:ascii="Symbol" w:hAnsi="Symbol"/>
          <w:sz w:val="24"/>
        </w:rPr>
      </w:pPr>
      <w:r>
        <w:rPr>
          <w:sz w:val="24"/>
        </w:rPr>
        <w:t>обеспечениеиндивидуальногоподходакребенкусучетомегоуровняразвития, биологического и психологического возраста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ind w:right="561"/>
        <w:rPr>
          <w:rFonts w:ascii="Symbol" w:hAnsi="Symbol"/>
          <w:sz w:val="24"/>
        </w:rPr>
      </w:pPr>
      <w:r>
        <w:rPr>
          <w:sz w:val="24"/>
        </w:rPr>
        <w:t>соблюдениерациональногорежимадня,обеспечивающегосменуразнообразнойдеятельности и отдыха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2" w:lineRule="exact"/>
        <w:ind w:hanging="360"/>
        <w:rPr>
          <w:rFonts w:ascii="Symbol" w:hAnsi="Symbol"/>
          <w:sz w:val="24"/>
        </w:rPr>
      </w:pPr>
      <w:r>
        <w:rPr>
          <w:sz w:val="24"/>
        </w:rPr>
        <w:t>созданиеусловийдляудовлетворениябиологическойпотребностидетейв</w:t>
      </w:r>
      <w:r>
        <w:rPr>
          <w:spacing w:val="-2"/>
          <w:sz w:val="24"/>
        </w:rPr>
        <w:t>движении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реализациясистемымероприятийпооздоровлению</w:t>
      </w:r>
      <w:r>
        <w:rPr>
          <w:spacing w:val="-2"/>
          <w:sz w:val="24"/>
        </w:rPr>
        <w:t>детей</w:t>
      </w:r>
    </w:p>
    <w:p w:rsidR="0042612A" w:rsidRDefault="00436802">
      <w:pPr>
        <w:pStyle w:val="a5"/>
        <w:numPr>
          <w:ilvl w:val="0"/>
          <w:numId w:val="7"/>
        </w:numPr>
        <w:tabs>
          <w:tab w:val="left" w:pos="828"/>
        </w:tabs>
        <w:ind w:right="622"/>
        <w:rPr>
          <w:rFonts w:ascii="Symbol" w:hAnsi="Symbol"/>
          <w:color w:val="006FC0"/>
          <w:sz w:val="24"/>
        </w:rPr>
      </w:pPr>
      <w:r>
        <w:rPr>
          <w:sz w:val="24"/>
        </w:rPr>
        <w:t>организациявзаимодействияссемьямивоспитанниковпоформированиюнавыковздорового образа жизни.</w:t>
      </w:r>
    </w:p>
    <w:p w:rsidR="0042612A" w:rsidRDefault="00436802">
      <w:pPr>
        <w:pStyle w:val="1"/>
        <w:spacing w:before="269"/>
        <w:ind w:left="979" w:firstLine="0"/>
      </w:pPr>
      <w:r>
        <w:t>Основные</w:t>
      </w:r>
      <w:r w:rsidR="003078E1">
        <w:t xml:space="preserve"> </w:t>
      </w:r>
      <w:r>
        <w:t>направления</w:t>
      </w:r>
      <w:r w:rsidR="003078E1">
        <w:t xml:space="preserve"> </w:t>
      </w:r>
      <w:r>
        <w:t>и</w:t>
      </w:r>
      <w:r w:rsidR="003078E1">
        <w:t xml:space="preserve"> </w:t>
      </w:r>
      <w:r>
        <w:t>формы</w:t>
      </w:r>
      <w:r w:rsidR="003078E1">
        <w:t xml:space="preserve"> </w:t>
      </w:r>
      <w:r>
        <w:t>работы</w:t>
      </w:r>
      <w:r w:rsidR="003078E1">
        <w:t xml:space="preserve"> </w:t>
      </w:r>
      <w:r>
        <w:t>по</w:t>
      </w:r>
      <w:r w:rsidR="003078E1">
        <w:t xml:space="preserve"> </w:t>
      </w:r>
      <w:r>
        <w:t>охране</w:t>
      </w:r>
      <w:r w:rsidR="003078E1">
        <w:t xml:space="preserve"> </w:t>
      </w:r>
      <w:r>
        <w:t>и</w:t>
      </w:r>
      <w:r w:rsidR="003078E1">
        <w:t xml:space="preserve"> </w:t>
      </w:r>
      <w:r>
        <w:t>укреплению</w:t>
      </w:r>
      <w:r w:rsidR="003078E1">
        <w:t xml:space="preserve"> </w:t>
      </w:r>
      <w:r>
        <w:t>здоровья</w:t>
      </w:r>
      <w:r w:rsidR="003078E1">
        <w:t xml:space="preserve"> </w:t>
      </w:r>
      <w:r>
        <w:rPr>
          <w:spacing w:val="-2"/>
        </w:rPr>
        <w:t>детей</w:t>
      </w:r>
    </w:p>
    <w:p w:rsidR="0042612A" w:rsidRDefault="0042612A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4"/>
        <w:gridCol w:w="3272"/>
        <w:gridCol w:w="5334"/>
      </w:tblGrid>
      <w:tr w:rsidR="0042612A">
        <w:trPr>
          <w:trHeight w:val="381"/>
        </w:trPr>
        <w:tc>
          <w:tcPr>
            <w:tcW w:w="644" w:type="dxa"/>
          </w:tcPr>
          <w:p w:rsidR="0042612A" w:rsidRDefault="0043680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42612A">
        <w:trPr>
          <w:trHeight w:val="1210"/>
        </w:trPr>
        <w:tc>
          <w:tcPr>
            <w:tcW w:w="644" w:type="dxa"/>
          </w:tcPr>
          <w:p w:rsidR="0042612A" w:rsidRDefault="00436802">
            <w:pPr>
              <w:pStyle w:val="TableParagraph"/>
              <w:spacing w:before="5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Созданиеиподдержание безопасных условий</w:t>
            </w:r>
          </w:p>
          <w:p w:rsidR="0042612A" w:rsidRDefault="00436802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пребыванияребенкав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Ежедневныйконтрольсостояниямебелии оборудования в местах пребывания детей</w:t>
            </w:r>
          </w:p>
          <w:p w:rsidR="0042612A" w:rsidRDefault="00436802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(игровые,М-классы,раздевалки,кафе,спальни участки ...)</w:t>
            </w:r>
          </w:p>
        </w:tc>
      </w:tr>
      <w:tr w:rsidR="0042612A">
        <w:trPr>
          <w:trHeight w:val="2416"/>
        </w:trPr>
        <w:tc>
          <w:tcPr>
            <w:tcW w:w="644" w:type="dxa"/>
          </w:tcPr>
          <w:p w:rsidR="0042612A" w:rsidRDefault="0043680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Технологиисохраненияистимулирования </w:t>
            </w:r>
            <w:r>
              <w:rPr>
                <w:spacing w:val="-2"/>
                <w:sz w:val="24"/>
              </w:rPr>
              <w:t>здоровья: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>гимнастика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>гимнастика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гимнастикадля</w:t>
            </w:r>
            <w:r>
              <w:rPr>
                <w:spacing w:val="-4"/>
                <w:sz w:val="24"/>
              </w:rPr>
              <w:t>глаз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>паузы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подвижныеихороводные</w:t>
            </w:r>
            <w:r>
              <w:rPr>
                <w:spacing w:val="-4"/>
                <w:sz w:val="24"/>
              </w:rPr>
              <w:t>игры</w:t>
            </w:r>
          </w:p>
          <w:p w:rsidR="0042612A" w:rsidRDefault="0043680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>процедуры</w:t>
            </w:r>
          </w:p>
        </w:tc>
      </w:tr>
    </w:tbl>
    <w:p w:rsidR="0042612A" w:rsidRDefault="0042612A">
      <w:pPr>
        <w:spacing w:line="293" w:lineRule="exact"/>
        <w:rPr>
          <w:sz w:val="24"/>
        </w:rPr>
        <w:sectPr w:rsidR="0042612A">
          <w:type w:val="continuous"/>
          <w:pgSz w:w="11910" w:h="16840"/>
          <w:pgMar w:top="60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4"/>
        <w:gridCol w:w="3272"/>
        <w:gridCol w:w="5334"/>
      </w:tblGrid>
      <w:tr w:rsidR="0042612A">
        <w:trPr>
          <w:trHeight w:val="3887"/>
        </w:trPr>
        <w:tc>
          <w:tcPr>
            <w:tcW w:w="644" w:type="dxa"/>
            <w:tcBorders>
              <w:top w:val="nil"/>
            </w:tcBorders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54" w:line="294" w:lineRule="exact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  <w:p w:rsidR="0042612A" w:rsidRDefault="00436802">
            <w:pPr>
              <w:pStyle w:val="TableParagraph"/>
              <w:spacing w:before="0"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Технологииобучения</w:t>
            </w:r>
            <w:r>
              <w:rPr>
                <w:spacing w:val="-4"/>
                <w:sz w:val="24"/>
              </w:rPr>
              <w:t>ЗОЖ: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занятияпофизической</w:t>
            </w:r>
            <w:r>
              <w:rPr>
                <w:spacing w:val="-2"/>
                <w:sz w:val="24"/>
              </w:rPr>
              <w:t>культуре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4" w:lineRule="exact"/>
              <w:ind w:left="77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1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>игры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гимнастика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/>
              <w:ind w:right="1832" w:firstLine="360"/>
              <w:rPr>
                <w:sz w:val="24"/>
              </w:rPr>
            </w:pPr>
            <w:r>
              <w:rPr>
                <w:sz w:val="24"/>
              </w:rPr>
              <w:t>физкультурныепраздники Коррекционные технологии: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2" w:lineRule="exact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2"/>
                <w:sz w:val="24"/>
              </w:rPr>
              <w:t>массаж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2"/>
                <w:sz w:val="24"/>
              </w:rPr>
              <w:t>гимнастика</w:t>
            </w:r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сказкотерапия</w:t>
            </w:r>
            <w:proofErr w:type="spellEnd"/>
          </w:p>
          <w:p w:rsidR="0042612A" w:rsidRDefault="00436802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before="0" w:line="293" w:lineRule="exact"/>
              <w:ind w:left="774"/>
              <w:rPr>
                <w:sz w:val="24"/>
              </w:rPr>
            </w:pPr>
            <w:r>
              <w:rPr>
                <w:sz w:val="24"/>
              </w:rPr>
              <w:t>песочная</w:t>
            </w:r>
            <w:r>
              <w:rPr>
                <w:spacing w:val="-2"/>
                <w:sz w:val="24"/>
              </w:rPr>
              <w:t>терапия</w:t>
            </w:r>
          </w:p>
        </w:tc>
      </w:tr>
      <w:tr w:rsidR="0042612A">
        <w:trPr>
          <w:trHeight w:val="1486"/>
        </w:trPr>
        <w:tc>
          <w:tcPr>
            <w:tcW w:w="644" w:type="dxa"/>
          </w:tcPr>
          <w:p w:rsidR="0042612A" w:rsidRDefault="0043680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ind w:left="57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индивидуальногоподходак </w:t>
            </w:r>
            <w:r>
              <w:rPr>
                <w:spacing w:val="-2"/>
                <w:sz w:val="24"/>
              </w:rPr>
              <w:t>ребенку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Индивидуальные меню (при необходимости), свободнаяработавспециально-подготовленной среде (развитие ребенка в соответствии с его</w:t>
            </w:r>
          </w:p>
          <w:p w:rsidR="0042612A" w:rsidRDefault="0043680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темпомипрограммой),индивидуальнаяработав режимных моментах</w:t>
            </w:r>
          </w:p>
        </w:tc>
      </w:tr>
      <w:tr w:rsidR="0042612A">
        <w:trPr>
          <w:trHeight w:val="657"/>
        </w:trPr>
        <w:tc>
          <w:tcPr>
            <w:tcW w:w="644" w:type="dxa"/>
          </w:tcPr>
          <w:p w:rsidR="0042612A" w:rsidRDefault="0043680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spacing w:before="52" w:line="228" w:lineRule="auto"/>
              <w:ind w:left="57" w:right="317"/>
              <w:rPr>
                <w:sz w:val="24"/>
              </w:rPr>
            </w:pPr>
            <w:r>
              <w:rPr>
                <w:sz w:val="24"/>
              </w:rPr>
              <w:t>Соблюдениерационального режима дня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ОрганизацияжизнидетейвДОУвсоответствиис согласованным с родителями режимом дня</w:t>
            </w:r>
          </w:p>
        </w:tc>
      </w:tr>
      <w:tr w:rsidR="0042612A">
        <w:trPr>
          <w:trHeight w:val="1482"/>
        </w:trPr>
        <w:tc>
          <w:tcPr>
            <w:tcW w:w="644" w:type="dxa"/>
          </w:tcPr>
          <w:p w:rsidR="0042612A" w:rsidRDefault="00436802">
            <w:pPr>
              <w:pStyle w:val="TableParagraph"/>
              <w:spacing w:before="48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spacing w:before="47" w:line="230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Созданиеусловийдля </w:t>
            </w:r>
            <w:r>
              <w:rPr>
                <w:spacing w:val="-2"/>
                <w:sz w:val="24"/>
              </w:rPr>
              <w:t>удовлетворения</w:t>
            </w:r>
          </w:p>
          <w:p w:rsidR="0042612A" w:rsidRDefault="00436802">
            <w:pPr>
              <w:pStyle w:val="TableParagraph"/>
              <w:spacing w:before="0" w:line="228" w:lineRule="auto"/>
              <w:ind w:left="57" w:right="318"/>
              <w:rPr>
                <w:sz w:val="24"/>
              </w:rPr>
            </w:pPr>
            <w:r>
              <w:rPr>
                <w:sz w:val="24"/>
              </w:rPr>
              <w:t>биологическойпотребности детей в движении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spacing w:before="48"/>
              <w:ind w:left="54"/>
              <w:rPr>
                <w:sz w:val="24"/>
              </w:rPr>
            </w:pPr>
            <w:r>
              <w:rPr>
                <w:sz w:val="24"/>
              </w:rPr>
              <w:t>Свободнаяработадетейв</w:t>
            </w:r>
            <w:r>
              <w:rPr>
                <w:spacing w:val="-2"/>
                <w:sz w:val="24"/>
              </w:rPr>
              <w:t>специально-</w:t>
            </w:r>
          </w:p>
          <w:p w:rsidR="0042612A" w:rsidRDefault="00436802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подготовленнойсреде,наличиезондвигательной активности в Монтессори-классах, контроль соблюдения режима двигательной активности</w:t>
            </w:r>
          </w:p>
          <w:p w:rsidR="0042612A" w:rsidRDefault="00436802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</w:tr>
      <w:tr w:rsidR="0042612A">
        <w:trPr>
          <w:trHeight w:val="2037"/>
        </w:trPr>
        <w:tc>
          <w:tcPr>
            <w:tcW w:w="644" w:type="dxa"/>
          </w:tcPr>
          <w:p w:rsidR="0042612A" w:rsidRDefault="0043680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72" w:type="dxa"/>
          </w:tcPr>
          <w:p w:rsidR="0042612A" w:rsidRDefault="00436802">
            <w:pPr>
              <w:pStyle w:val="TableParagraph"/>
              <w:ind w:left="57" w:right="1115"/>
              <w:rPr>
                <w:sz w:val="24"/>
              </w:rPr>
            </w:pPr>
            <w:r>
              <w:rPr>
                <w:sz w:val="24"/>
              </w:rPr>
              <w:t>Реализациясистемы мероприятий по</w:t>
            </w:r>
          </w:p>
          <w:p w:rsidR="0042612A" w:rsidRDefault="0043680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334" w:type="dxa"/>
          </w:tcPr>
          <w:p w:rsidR="0042612A" w:rsidRDefault="004368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Еженедельный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078E1">
              <w:rPr>
                <w:sz w:val="24"/>
              </w:rPr>
              <w:t xml:space="preserve"> фельдшером</w:t>
            </w:r>
            <w:r>
              <w:rPr>
                <w:sz w:val="24"/>
              </w:rPr>
              <w:t>, полоскание горла и полости рта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отварами трав, прохладной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закаливания (</w:t>
            </w:r>
            <w:proofErr w:type="spellStart"/>
            <w:r>
              <w:rPr>
                <w:sz w:val="24"/>
              </w:rPr>
              <w:t>босоножие</w:t>
            </w:r>
            <w:proofErr w:type="spellEnd"/>
            <w:r>
              <w:rPr>
                <w:sz w:val="24"/>
              </w:rPr>
              <w:t>, солнечные и воздушные ванны (в зависимости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78E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открытой форточкой, умывание прохладной водой...),</w:t>
            </w:r>
          </w:p>
          <w:p w:rsidR="0042612A" w:rsidRDefault="0043680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витаминизация</w:t>
            </w:r>
          </w:p>
        </w:tc>
      </w:tr>
      <w:tr w:rsidR="0042612A">
        <w:trPr>
          <w:trHeight w:val="1596"/>
        </w:trPr>
        <w:tc>
          <w:tcPr>
            <w:tcW w:w="644" w:type="dxa"/>
            <w:tcBorders>
              <w:bottom w:val="single" w:sz="4" w:space="0" w:color="000000"/>
            </w:tcBorders>
          </w:tcPr>
          <w:p w:rsidR="0042612A" w:rsidRDefault="0043680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72" w:type="dxa"/>
            <w:tcBorders>
              <w:bottom w:val="single" w:sz="4" w:space="0" w:color="000000"/>
            </w:tcBorders>
          </w:tcPr>
          <w:p w:rsidR="0042612A" w:rsidRDefault="00436802">
            <w:pPr>
              <w:pStyle w:val="TableParagraph"/>
              <w:spacing w:before="52" w:line="228" w:lineRule="auto"/>
              <w:ind w:left="57" w:right="64"/>
              <w:rPr>
                <w:sz w:val="24"/>
              </w:rPr>
            </w:pPr>
            <w:r>
              <w:rPr>
                <w:sz w:val="24"/>
              </w:rPr>
              <w:t>Организациявзаимодействия с семьями воспитанников по формированиюунихнавыков здорового образа жизни.</w:t>
            </w:r>
          </w:p>
        </w:tc>
        <w:tc>
          <w:tcPr>
            <w:tcW w:w="5334" w:type="dxa"/>
            <w:tcBorders>
              <w:bottom w:val="single" w:sz="4" w:space="0" w:color="000000"/>
            </w:tcBorders>
          </w:tcPr>
          <w:p w:rsidR="0042612A" w:rsidRDefault="004368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Беседы сродителями, консультации, участие родителейвсовместныхсдетьмиспортивно- развлекательных мероприятиях, в детско- родительских проектах, посвященных ЗОЖ</w:t>
            </w:r>
          </w:p>
        </w:tc>
      </w:tr>
      <w:tr w:rsidR="0042612A">
        <w:trPr>
          <w:trHeight w:val="1184"/>
        </w:trPr>
        <w:tc>
          <w:tcPr>
            <w:tcW w:w="644" w:type="dxa"/>
            <w:tcBorders>
              <w:top w:val="single" w:sz="4" w:space="0" w:color="000000"/>
            </w:tcBorders>
          </w:tcPr>
          <w:p w:rsidR="0042612A" w:rsidRDefault="00436802">
            <w:pPr>
              <w:pStyle w:val="TableParagraph"/>
              <w:spacing w:before="54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</w:tcBorders>
          </w:tcPr>
          <w:p w:rsidR="0042612A" w:rsidRDefault="00436802">
            <w:pPr>
              <w:pStyle w:val="TableParagraph"/>
              <w:spacing w:before="55" w:line="228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Психолого-педагогическая </w:t>
            </w:r>
            <w:r>
              <w:rPr>
                <w:sz w:val="24"/>
              </w:rPr>
              <w:t>поддержка детей (охрана психического здоровья)</w:t>
            </w:r>
          </w:p>
        </w:tc>
        <w:tc>
          <w:tcPr>
            <w:tcW w:w="5334" w:type="dxa"/>
            <w:tcBorders>
              <w:top w:val="single" w:sz="4" w:space="0" w:color="000000"/>
            </w:tcBorders>
          </w:tcPr>
          <w:p w:rsidR="0042612A" w:rsidRDefault="00436802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Психологическоесопровождениесоциальной адаптации вновь поступивших детей,</w:t>
            </w:r>
          </w:p>
          <w:p w:rsidR="0042612A" w:rsidRDefault="00436802">
            <w:pPr>
              <w:pStyle w:val="TableParagraph"/>
              <w:spacing w:before="28" w:line="216" w:lineRule="auto"/>
              <w:ind w:left="54" w:right="448"/>
              <w:rPr>
                <w:sz w:val="24"/>
              </w:rPr>
            </w:pPr>
            <w:r>
              <w:rPr>
                <w:sz w:val="24"/>
              </w:rPr>
              <w:t>профилактика возможных отклонений в эмоционально-волевойсфереиразвитиидетей</w:t>
            </w:r>
          </w:p>
        </w:tc>
      </w:tr>
    </w:tbl>
    <w:p w:rsidR="0042612A" w:rsidRDefault="0042612A">
      <w:pPr>
        <w:pStyle w:val="a3"/>
        <w:spacing w:before="18"/>
        <w:ind w:left="0"/>
        <w:rPr>
          <w:b/>
        </w:rPr>
      </w:pPr>
    </w:p>
    <w:p w:rsidR="0042612A" w:rsidRDefault="00436802">
      <w:pPr>
        <w:pStyle w:val="a3"/>
        <w:spacing w:line="268" w:lineRule="exact"/>
        <w:ind w:left="667"/>
      </w:pPr>
      <w:r>
        <w:t>ДляобеспеченияэмоциональногоблагополучиядетейпедагогиДОУобщаютсяс</w:t>
      </w:r>
      <w:r>
        <w:rPr>
          <w:spacing w:val="-2"/>
        </w:rPr>
        <w:t>детьми</w:t>
      </w:r>
    </w:p>
    <w:p w:rsidR="0042612A" w:rsidRDefault="00436802">
      <w:pPr>
        <w:pStyle w:val="a3"/>
        <w:spacing w:before="1" w:line="230" w:lineRule="auto"/>
        <w:ind w:left="367" w:right="407"/>
      </w:pPr>
      <w:r>
        <w:t>доброжелательно</w:t>
      </w:r>
      <w:r>
        <w:rPr>
          <w:rFonts w:ascii="Calibri" w:hAnsi="Calibri"/>
        </w:rPr>
        <w:t xml:space="preserve">, </w:t>
      </w:r>
      <w:r>
        <w:t>внимательновыслушиваютих,показывают,чтопонимаютихчувства,учат делиться своими переживаниями и мыслями с взрослыми, помогают детям обнаружить</w:t>
      </w:r>
    </w:p>
    <w:p w:rsidR="0042612A" w:rsidRDefault="00436802">
      <w:pPr>
        <w:pStyle w:val="a3"/>
        <w:spacing w:line="230" w:lineRule="auto"/>
        <w:ind w:left="367"/>
      </w:pPr>
      <w:r>
        <w:t>конструктивныевариантыповедения.Такжесоздаютситуации,вкоторыхдетиприпомощиразных культурных средств (игра, рисунок, движение и т. д.) могут выразить свое отношение к значимым</w:t>
      </w:r>
    </w:p>
    <w:p w:rsidR="0042612A" w:rsidRDefault="00436802">
      <w:pPr>
        <w:pStyle w:val="a3"/>
        <w:spacing w:line="230" w:lineRule="auto"/>
        <w:ind w:left="367" w:right="407"/>
      </w:pPr>
      <w:r>
        <w:t>дляних событиямиявлениям,втомчислепроисходящимвДОУ</w:t>
      </w:r>
      <w:r>
        <w:rPr>
          <w:rFonts w:ascii="Calibri" w:hAnsi="Calibri"/>
        </w:rPr>
        <w:t xml:space="preserve">. </w:t>
      </w:r>
      <w:r>
        <w:t>Педагогиобеспечиваютвтечение дня чередование ситуаций, в которых дети играют вместе и могут при желании побыть в</w:t>
      </w:r>
    </w:p>
    <w:p w:rsidR="0042612A" w:rsidRDefault="00436802">
      <w:pPr>
        <w:pStyle w:val="a3"/>
        <w:spacing w:line="263" w:lineRule="exact"/>
        <w:ind w:left="367"/>
      </w:pPr>
      <w:r>
        <w:t>одиночествеиливнебольшойгруппе</w:t>
      </w:r>
      <w:r>
        <w:rPr>
          <w:spacing w:val="-2"/>
        </w:rPr>
        <w:t>детей.</w:t>
      </w:r>
    </w:p>
    <w:p w:rsidR="0042612A" w:rsidRDefault="00436802">
      <w:pPr>
        <w:pStyle w:val="a3"/>
        <w:spacing w:before="6"/>
        <w:ind w:left="367" w:right="1355" w:firstLine="240"/>
      </w:pPr>
      <w:r>
        <w:t>Систематизированная работаколлективаДОУ по охранеи укреплению здоровья детей, скоординированнаяивзаимосвязаннаядеятельностьпедагоговимедицинского</w:t>
      </w:r>
      <w:r>
        <w:rPr>
          <w:spacing w:val="-2"/>
        </w:rPr>
        <w:t>персонала</w:t>
      </w:r>
    </w:p>
    <w:p w:rsidR="0042612A" w:rsidRDefault="0042612A">
      <w:pPr>
        <w:sectPr w:rsidR="0042612A">
          <w:type w:val="continuous"/>
          <w:pgSz w:w="11910" w:h="16840"/>
          <w:pgMar w:top="680" w:right="180" w:bottom="280" w:left="600" w:header="720" w:footer="720" w:gutter="0"/>
          <w:cols w:space="720"/>
        </w:sectPr>
      </w:pPr>
    </w:p>
    <w:p w:rsidR="0042612A" w:rsidRDefault="00436802">
      <w:pPr>
        <w:pStyle w:val="a3"/>
        <w:spacing w:before="61"/>
        <w:ind w:left="367"/>
      </w:pPr>
      <w:r>
        <w:lastRenderedPageBreak/>
        <w:t>–важныйфакторреализациивсехразделовпрограммыпоохранежизнииздоровья</w:t>
      </w:r>
      <w:r>
        <w:rPr>
          <w:spacing w:val="-2"/>
        </w:rPr>
        <w:t xml:space="preserve"> детей.</w:t>
      </w:r>
    </w:p>
    <w:p w:rsidR="0042612A" w:rsidRDefault="0042612A">
      <w:pPr>
        <w:pStyle w:val="a3"/>
        <w:spacing w:before="214"/>
        <w:ind w:left="0"/>
      </w:pPr>
    </w:p>
    <w:p w:rsidR="0042612A" w:rsidRDefault="00436802">
      <w:pPr>
        <w:pStyle w:val="1"/>
        <w:ind w:left="0" w:right="22" w:firstLine="0"/>
        <w:jc w:val="center"/>
      </w:pPr>
      <w:r>
        <w:t>Режим</w:t>
      </w:r>
      <w:r w:rsidR="003078E1">
        <w:t xml:space="preserve"> </w:t>
      </w:r>
      <w:r>
        <w:t>двигательной</w:t>
      </w:r>
      <w:r w:rsidR="003078E1">
        <w:t xml:space="preserve"> </w:t>
      </w:r>
      <w:r>
        <w:t>активности</w:t>
      </w:r>
      <w:r w:rsidR="003078E1">
        <w:t xml:space="preserve"> </w:t>
      </w:r>
      <w:r>
        <w:t>детей</w:t>
      </w:r>
      <w:r w:rsidR="003078E1">
        <w:t xml:space="preserve"> </w:t>
      </w:r>
      <w:r>
        <w:t>в</w:t>
      </w:r>
      <w:r w:rsidR="003078E1">
        <w:t xml:space="preserve"> </w:t>
      </w:r>
      <w:r>
        <w:t>учебном</w:t>
      </w:r>
      <w:r>
        <w:rPr>
          <w:spacing w:val="-4"/>
        </w:rPr>
        <w:t xml:space="preserve"> году</w:t>
      </w:r>
    </w:p>
    <w:p w:rsidR="0042612A" w:rsidRDefault="0042612A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6"/>
        <w:gridCol w:w="2506"/>
        <w:gridCol w:w="1620"/>
        <w:gridCol w:w="1620"/>
        <w:gridCol w:w="1634"/>
        <w:gridCol w:w="1627"/>
      </w:tblGrid>
      <w:tr w:rsidR="0042612A">
        <w:trPr>
          <w:trHeight w:val="935"/>
        </w:trPr>
        <w:tc>
          <w:tcPr>
            <w:tcW w:w="586" w:type="dxa"/>
          </w:tcPr>
          <w:p w:rsidR="0042612A" w:rsidRDefault="00436802">
            <w:pPr>
              <w:pStyle w:val="TableParagraph"/>
              <w:spacing w:before="53"/>
              <w:ind w:left="88" w:righ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spacing w:before="53"/>
              <w:ind w:right="8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Видыдетской </w:t>
            </w:r>
            <w:r>
              <w:rPr>
                <w:b/>
                <w:spacing w:val="-2"/>
                <w:sz w:val="24"/>
              </w:rPr>
              <w:t>двигательной активности</w:t>
            </w:r>
          </w:p>
        </w:tc>
        <w:tc>
          <w:tcPr>
            <w:tcW w:w="6501" w:type="dxa"/>
            <w:gridSpan w:val="4"/>
          </w:tcPr>
          <w:p w:rsidR="0042612A" w:rsidRDefault="0043680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Распределениедвигательнойнагрузкиповозрастным </w:t>
            </w:r>
            <w:r>
              <w:rPr>
                <w:b/>
                <w:spacing w:val="-2"/>
                <w:sz w:val="24"/>
              </w:rPr>
              <w:t>группам</w:t>
            </w:r>
          </w:p>
        </w:tc>
      </w:tr>
      <w:tr w:rsidR="0042612A">
        <w:trPr>
          <w:trHeight w:val="657"/>
        </w:trPr>
        <w:tc>
          <w:tcPr>
            <w:tcW w:w="586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06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134" w:right="121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№1 (1,5– 3 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225" w:right="18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Группа№2 (3– 4 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288" w:right="194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Группа№3 (4 – 6 лет)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284" w:right="191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Группа№4 (5 – 7 лет)</w:t>
            </w:r>
          </w:p>
        </w:tc>
      </w:tr>
      <w:tr w:rsidR="0042612A">
        <w:trPr>
          <w:trHeight w:val="933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оздоровительная работа</w:t>
            </w:r>
          </w:p>
        </w:tc>
        <w:tc>
          <w:tcPr>
            <w:tcW w:w="6501" w:type="dxa"/>
            <w:gridSpan w:val="4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2612A">
        <w:trPr>
          <w:trHeight w:val="806"/>
        </w:trPr>
        <w:tc>
          <w:tcPr>
            <w:tcW w:w="586" w:type="dxa"/>
          </w:tcPr>
          <w:p w:rsidR="0042612A" w:rsidRDefault="00436802">
            <w:pPr>
              <w:pStyle w:val="TableParagraph"/>
              <w:spacing w:before="48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620" w:type="dxa"/>
          </w:tcPr>
          <w:p w:rsidR="0042612A" w:rsidRDefault="003078E1">
            <w:pPr>
              <w:pStyle w:val="TableParagraph"/>
              <w:spacing w:before="48"/>
              <w:ind w:left="576" w:right="160" w:hanging="404"/>
              <w:rPr>
                <w:sz w:val="24"/>
              </w:rPr>
            </w:pPr>
            <w:r>
              <w:rPr>
                <w:sz w:val="24"/>
              </w:rPr>
              <w:t>Е</w:t>
            </w:r>
            <w:r w:rsidR="00436802">
              <w:rPr>
                <w:sz w:val="24"/>
              </w:rPr>
              <w:t>жедневно</w:t>
            </w:r>
            <w:r>
              <w:rPr>
                <w:sz w:val="24"/>
              </w:rPr>
              <w:t xml:space="preserve"> </w:t>
            </w:r>
            <w:r w:rsidR="00436802">
              <w:rPr>
                <w:sz w:val="24"/>
              </w:rPr>
              <w:t xml:space="preserve">5 </w:t>
            </w:r>
            <w:r w:rsidR="00436802">
              <w:rPr>
                <w:spacing w:val="-4"/>
                <w:sz w:val="24"/>
              </w:rPr>
              <w:t>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spacing w:before="48"/>
              <w:ind w:left="415" w:right="195" w:hanging="9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5-7мин.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spacing w:before="48"/>
              <w:ind w:left="394" w:right="230" w:hanging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6-8 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spacing w:before="48"/>
              <w:ind w:left="299" w:right="257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 xml:space="preserve">8-10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42612A">
        <w:trPr>
          <w:trHeight w:val="530"/>
        </w:trPr>
        <w:tc>
          <w:tcPr>
            <w:tcW w:w="586" w:type="dxa"/>
          </w:tcPr>
          <w:p w:rsidR="0042612A" w:rsidRDefault="00436802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spacing w:before="51"/>
              <w:ind w:left="8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spacing w:before="51"/>
              <w:ind w:left="89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spacing w:before="51"/>
              <w:ind w:left="9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spacing w:before="51"/>
              <w:ind w:left="94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42612A">
        <w:trPr>
          <w:trHeight w:val="1358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Подвижныеигрыи </w:t>
            </w:r>
            <w:r>
              <w:rPr>
                <w:spacing w:val="-2"/>
                <w:sz w:val="24"/>
              </w:rPr>
              <w:t>физические</w:t>
            </w:r>
          </w:p>
          <w:p w:rsidR="0042612A" w:rsidRDefault="00436802">
            <w:pPr>
              <w:pStyle w:val="TableParagraph"/>
              <w:spacing w:before="0"/>
              <w:ind w:right="872"/>
              <w:rPr>
                <w:sz w:val="24"/>
              </w:rPr>
            </w:pPr>
            <w:r>
              <w:rPr>
                <w:sz w:val="24"/>
              </w:rPr>
              <w:t xml:space="preserve">упражненияна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391" w:right="38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утром </w:t>
            </w:r>
            <w:r>
              <w:rPr>
                <w:sz w:val="24"/>
              </w:rPr>
              <w:t xml:space="preserve">10 мин. </w:t>
            </w:r>
            <w:r>
              <w:rPr>
                <w:spacing w:val="-2"/>
                <w:sz w:val="24"/>
              </w:rPr>
              <w:t xml:space="preserve">вечером </w:t>
            </w:r>
            <w:r>
              <w:rPr>
                <w:sz w:val="24"/>
              </w:rPr>
              <w:t>10 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266" w:right="256" w:firstLine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утром </w:t>
            </w:r>
            <w:r>
              <w:rPr>
                <w:sz w:val="24"/>
              </w:rPr>
              <w:t xml:space="preserve">15-20мин. </w:t>
            </w:r>
            <w:r>
              <w:rPr>
                <w:spacing w:val="-2"/>
                <w:sz w:val="24"/>
              </w:rPr>
              <w:t>вечером</w:t>
            </w:r>
          </w:p>
          <w:p w:rsidR="0042612A" w:rsidRDefault="00436802">
            <w:pPr>
              <w:pStyle w:val="TableParagraph"/>
              <w:spacing w:before="0"/>
              <w:ind w:left="42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398" w:right="39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утром </w:t>
            </w:r>
            <w:r>
              <w:rPr>
                <w:sz w:val="24"/>
              </w:rPr>
              <w:t xml:space="preserve">20 мин. </w:t>
            </w:r>
            <w:r>
              <w:rPr>
                <w:spacing w:val="-2"/>
                <w:sz w:val="24"/>
              </w:rPr>
              <w:t xml:space="preserve">вечером </w:t>
            </w:r>
            <w:r>
              <w:rPr>
                <w:sz w:val="24"/>
              </w:rPr>
              <w:t>20 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270" w:right="260" w:firstLine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утром </w:t>
            </w:r>
            <w:r>
              <w:rPr>
                <w:sz w:val="24"/>
              </w:rPr>
              <w:t xml:space="preserve">25-30мин. </w:t>
            </w:r>
            <w:r>
              <w:rPr>
                <w:spacing w:val="-2"/>
                <w:sz w:val="24"/>
              </w:rPr>
              <w:t xml:space="preserve">вечером </w:t>
            </w:r>
            <w:r>
              <w:rPr>
                <w:sz w:val="24"/>
              </w:rPr>
              <w:t>15-20мин.</w:t>
            </w:r>
          </w:p>
        </w:tc>
      </w:tr>
      <w:tr w:rsidR="0042612A">
        <w:trPr>
          <w:trHeight w:val="1360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42612A" w:rsidRDefault="00436802">
            <w:pPr>
              <w:pStyle w:val="TableParagraph"/>
              <w:spacing w:before="0"/>
              <w:ind w:right="72"/>
              <w:rPr>
                <w:sz w:val="24"/>
              </w:rPr>
            </w:pPr>
            <w:r>
              <w:rPr>
                <w:sz w:val="24"/>
              </w:rPr>
              <w:t>работа по развитию движенийнапрогулке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576" w:right="229" w:hanging="334"/>
              <w:rPr>
                <w:sz w:val="24"/>
              </w:rPr>
            </w:pPr>
            <w:r>
              <w:rPr>
                <w:sz w:val="24"/>
              </w:rPr>
              <w:t xml:space="preserve">вечером10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576" w:right="229" w:hanging="334"/>
              <w:rPr>
                <w:sz w:val="24"/>
              </w:rPr>
            </w:pPr>
            <w:r>
              <w:rPr>
                <w:sz w:val="24"/>
              </w:rPr>
              <w:t xml:space="preserve">вечером15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583" w:right="191" w:hanging="382"/>
              <w:rPr>
                <w:sz w:val="24"/>
              </w:rPr>
            </w:pPr>
            <w:r>
              <w:rPr>
                <w:sz w:val="24"/>
              </w:rPr>
              <w:t xml:space="preserve">утром10-15 </w:t>
            </w:r>
            <w:r>
              <w:rPr>
                <w:spacing w:val="-4"/>
                <w:sz w:val="24"/>
              </w:rPr>
              <w:t>мин.</w:t>
            </w:r>
          </w:p>
          <w:p w:rsidR="0042612A" w:rsidRDefault="00436802">
            <w:pPr>
              <w:pStyle w:val="TableParagraph"/>
              <w:spacing w:before="0"/>
              <w:ind w:left="583" w:right="77" w:hanging="495"/>
              <w:rPr>
                <w:sz w:val="24"/>
              </w:rPr>
            </w:pPr>
            <w:r>
              <w:rPr>
                <w:sz w:val="24"/>
              </w:rPr>
              <w:t xml:space="preserve">вечером10-15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270" w:right="260" w:firstLine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утром </w:t>
            </w:r>
            <w:r>
              <w:rPr>
                <w:sz w:val="24"/>
              </w:rPr>
              <w:t xml:space="preserve">15-20мин. </w:t>
            </w:r>
            <w:r>
              <w:rPr>
                <w:spacing w:val="-2"/>
                <w:sz w:val="24"/>
              </w:rPr>
              <w:t xml:space="preserve">вечером </w:t>
            </w:r>
            <w:r>
              <w:rPr>
                <w:sz w:val="24"/>
              </w:rPr>
              <w:t>10-15мин.</w:t>
            </w:r>
          </w:p>
        </w:tc>
      </w:tr>
      <w:tr w:rsidR="0042612A">
        <w:trPr>
          <w:trHeight w:val="806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в группе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487" w:right="254" w:hanging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6 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427" w:right="121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10 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434" w:right="194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15 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431" w:right="257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20 мин.</w:t>
            </w:r>
          </w:p>
        </w:tc>
      </w:tr>
      <w:tr w:rsidR="0042612A">
        <w:trPr>
          <w:trHeight w:val="806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386" w:right="233" w:hanging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3-5 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394" w:right="261" w:hanging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3-5 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390" w:right="258" w:hanging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3-5 мин.</w:t>
            </w:r>
          </w:p>
        </w:tc>
      </w:tr>
      <w:tr w:rsidR="0042612A">
        <w:trPr>
          <w:trHeight w:val="359"/>
        </w:trPr>
        <w:tc>
          <w:tcPr>
            <w:tcW w:w="586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5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2612A">
        <w:trPr>
          <w:trHeight w:val="931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Непосредственно- образовательная деятельность</w:t>
            </w:r>
          </w:p>
        </w:tc>
        <w:tc>
          <w:tcPr>
            <w:tcW w:w="1620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4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2612A">
        <w:trPr>
          <w:trHeight w:val="2890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427" w:right="121" w:hanging="276"/>
              <w:rPr>
                <w:sz w:val="24"/>
              </w:rPr>
            </w:pPr>
            <w:r>
              <w:rPr>
                <w:sz w:val="24"/>
              </w:rPr>
              <w:t>2р.внед.по 10 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2р.внед.по 15 мин.</w:t>
            </w:r>
          </w:p>
          <w:p w:rsidR="0042612A" w:rsidRDefault="00436802">
            <w:pPr>
              <w:pStyle w:val="TableParagraph"/>
              <w:spacing w:before="152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1р.внед. НОД с</w:t>
            </w:r>
          </w:p>
          <w:p w:rsidR="0042612A" w:rsidRDefault="00436802">
            <w:pPr>
              <w:pStyle w:val="TableParagraph"/>
              <w:spacing w:before="0"/>
              <w:ind w:left="376" w:right="371" w:firstLine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играми высокой степени</w:t>
            </w:r>
          </w:p>
          <w:p w:rsidR="0042612A" w:rsidRDefault="00436802">
            <w:pPr>
              <w:pStyle w:val="TableParagraph"/>
              <w:spacing w:before="0"/>
              <w:ind w:left="427" w:right="119" w:hanging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подвижности </w:t>
            </w:r>
            <w:r>
              <w:rPr>
                <w:sz w:val="24"/>
              </w:rPr>
              <w:t>15 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2р.внед.по 20 мин.</w:t>
            </w:r>
          </w:p>
          <w:p w:rsidR="0042612A" w:rsidRDefault="00436802">
            <w:pPr>
              <w:pStyle w:val="TableParagraph"/>
              <w:spacing w:before="152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1р.внед. НОД с</w:t>
            </w:r>
          </w:p>
          <w:p w:rsidR="0042612A" w:rsidRDefault="00436802">
            <w:pPr>
              <w:pStyle w:val="TableParagraph"/>
              <w:spacing w:before="0"/>
              <w:ind w:left="384" w:right="377" w:firstLine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играми высокой степени</w:t>
            </w:r>
          </w:p>
          <w:p w:rsidR="0042612A" w:rsidRDefault="00436802">
            <w:pPr>
              <w:pStyle w:val="TableParagraph"/>
              <w:spacing w:before="0"/>
              <w:ind w:left="434" w:right="126" w:hanging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подвижности </w:t>
            </w:r>
            <w:r>
              <w:rPr>
                <w:sz w:val="24"/>
              </w:rPr>
              <w:t>20 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2р.внед.по 25 мин.</w:t>
            </w:r>
          </w:p>
          <w:p w:rsidR="0042612A" w:rsidRDefault="00436802">
            <w:pPr>
              <w:pStyle w:val="TableParagraph"/>
              <w:spacing w:before="152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1р.внед. НОД с</w:t>
            </w:r>
          </w:p>
          <w:p w:rsidR="0042612A" w:rsidRDefault="00436802">
            <w:pPr>
              <w:pStyle w:val="TableParagraph"/>
              <w:spacing w:before="0"/>
              <w:ind w:left="380" w:right="374" w:firstLine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играми высокой степени</w:t>
            </w:r>
          </w:p>
          <w:p w:rsidR="0042612A" w:rsidRDefault="00436802">
            <w:pPr>
              <w:pStyle w:val="TableParagraph"/>
              <w:spacing w:before="0"/>
              <w:ind w:left="431" w:right="122" w:hanging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подвижности </w:t>
            </w:r>
            <w:r>
              <w:rPr>
                <w:sz w:val="24"/>
              </w:rPr>
              <w:t>25 мин.</w:t>
            </w:r>
          </w:p>
        </w:tc>
      </w:tr>
      <w:tr w:rsidR="0042612A">
        <w:trPr>
          <w:trHeight w:val="806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271" w:right="121" w:firstLine="33"/>
              <w:rPr>
                <w:sz w:val="24"/>
              </w:rPr>
            </w:pPr>
            <w:r>
              <w:rPr>
                <w:sz w:val="24"/>
              </w:rPr>
              <w:t xml:space="preserve">2р.внед. по10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ind w:left="271" w:right="121" w:firstLine="33"/>
              <w:rPr>
                <w:sz w:val="24"/>
              </w:rPr>
            </w:pPr>
            <w:r>
              <w:rPr>
                <w:sz w:val="24"/>
              </w:rPr>
              <w:t xml:space="preserve">2р.внед. по15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ind w:left="278" w:right="194" w:firstLine="33"/>
              <w:rPr>
                <w:sz w:val="24"/>
              </w:rPr>
            </w:pPr>
            <w:r>
              <w:rPr>
                <w:sz w:val="24"/>
              </w:rPr>
              <w:t xml:space="preserve">2 р. </w:t>
            </w:r>
            <w:proofErr w:type="spellStart"/>
            <w:r>
              <w:rPr>
                <w:sz w:val="24"/>
              </w:rPr>
              <w:t>внед</w:t>
            </w:r>
            <w:proofErr w:type="spellEnd"/>
            <w:r>
              <w:rPr>
                <w:sz w:val="24"/>
              </w:rPr>
              <w:t xml:space="preserve">. по20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ind w:left="275" w:right="191" w:firstLine="33"/>
              <w:rPr>
                <w:sz w:val="24"/>
              </w:rPr>
            </w:pPr>
            <w:r>
              <w:rPr>
                <w:sz w:val="24"/>
              </w:rPr>
              <w:t xml:space="preserve">2р.внед. по25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42612A">
        <w:trPr>
          <w:trHeight w:val="657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7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501" w:type="dxa"/>
            <w:gridSpan w:val="4"/>
          </w:tcPr>
          <w:p w:rsidR="0042612A" w:rsidRDefault="004261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2612A" w:rsidRDefault="0042612A">
      <w:pPr>
        <w:rPr>
          <w:sz w:val="24"/>
        </w:rPr>
        <w:sectPr w:rsidR="0042612A">
          <w:pgSz w:w="11910" w:h="16840"/>
          <w:pgMar w:top="620" w:right="180" w:bottom="565" w:left="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6"/>
        <w:gridCol w:w="2506"/>
        <w:gridCol w:w="1620"/>
        <w:gridCol w:w="1620"/>
        <w:gridCol w:w="1634"/>
        <w:gridCol w:w="1627"/>
      </w:tblGrid>
      <w:tr w:rsidR="0042612A">
        <w:trPr>
          <w:trHeight w:val="812"/>
        </w:trPr>
        <w:tc>
          <w:tcPr>
            <w:tcW w:w="586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2506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 праздники</w:t>
            </w:r>
          </w:p>
        </w:tc>
        <w:tc>
          <w:tcPr>
            <w:tcW w:w="1620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left="8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0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left="8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4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left="242" w:right="234" w:firstLine="79"/>
              <w:rPr>
                <w:sz w:val="24"/>
              </w:rPr>
            </w:pPr>
            <w:r>
              <w:rPr>
                <w:sz w:val="24"/>
              </w:rPr>
              <w:t xml:space="preserve">2 р. в год, 30 -40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627" w:type="dxa"/>
            <w:tcBorders>
              <w:top w:val="nil"/>
            </w:tcBorders>
          </w:tcPr>
          <w:p w:rsidR="0042612A" w:rsidRDefault="00436802">
            <w:pPr>
              <w:pStyle w:val="TableParagraph"/>
              <w:spacing w:before="54"/>
              <w:ind w:left="219" w:right="209" w:firstLine="98"/>
              <w:rPr>
                <w:sz w:val="24"/>
              </w:rPr>
            </w:pPr>
            <w:r>
              <w:rPr>
                <w:sz w:val="24"/>
              </w:rPr>
              <w:t xml:space="preserve">2 р. в год, 40 – 60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42612A">
        <w:trPr>
          <w:trHeight w:val="806"/>
        </w:trPr>
        <w:tc>
          <w:tcPr>
            <w:tcW w:w="586" w:type="dxa"/>
          </w:tcPr>
          <w:p w:rsidR="0042612A" w:rsidRDefault="00436802">
            <w:pPr>
              <w:pStyle w:val="TableParagraph"/>
              <w:spacing w:before="48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spacing w:before="48"/>
              <w:ind w:left="8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0" w:type="dxa"/>
          </w:tcPr>
          <w:p w:rsidR="0042612A" w:rsidRDefault="00436802">
            <w:pPr>
              <w:pStyle w:val="TableParagraph"/>
              <w:spacing w:before="48"/>
              <w:ind w:left="427" w:right="121" w:hanging="154"/>
              <w:rPr>
                <w:sz w:val="24"/>
              </w:rPr>
            </w:pPr>
            <w:r>
              <w:rPr>
                <w:sz w:val="24"/>
              </w:rPr>
              <w:t>1р.вмес., 20 мин.</w:t>
            </w:r>
          </w:p>
        </w:tc>
        <w:tc>
          <w:tcPr>
            <w:tcW w:w="1634" w:type="dxa"/>
          </w:tcPr>
          <w:p w:rsidR="0042612A" w:rsidRDefault="00436802">
            <w:pPr>
              <w:pStyle w:val="TableParagraph"/>
              <w:spacing w:before="48"/>
              <w:ind w:left="257" w:right="280" w:firstLine="7"/>
              <w:rPr>
                <w:sz w:val="24"/>
              </w:rPr>
            </w:pPr>
            <w:r>
              <w:rPr>
                <w:sz w:val="24"/>
              </w:rPr>
              <w:t>1р.вмес., 25-30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27" w:type="dxa"/>
          </w:tcPr>
          <w:p w:rsidR="0042612A" w:rsidRDefault="00436802">
            <w:pPr>
              <w:pStyle w:val="TableParagraph"/>
              <w:spacing w:before="48"/>
              <w:ind w:left="279" w:right="191" w:firstLine="26"/>
              <w:rPr>
                <w:sz w:val="24"/>
              </w:rPr>
            </w:pPr>
            <w:r>
              <w:rPr>
                <w:sz w:val="24"/>
              </w:rPr>
              <w:t xml:space="preserve">1р.вмес. до40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42612A">
        <w:trPr>
          <w:trHeight w:val="1485"/>
        </w:trPr>
        <w:tc>
          <w:tcPr>
            <w:tcW w:w="586" w:type="dxa"/>
          </w:tcPr>
          <w:p w:rsidR="0042612A" w:rsidRDefault="00436802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6" w:type="dxa"/>
          </w:tcPr>
          <w:p w:rsidR="0042612A" w:rsidRDefault="00436802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</w:t>
            </w:r>
          </w:p>
          <w:p w:rsidR="0042612A" w:rsidRDefault="00436802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42612A" w:rsidRDefault="00436802">
            <w:pPr>
              <w:pStyle w:val="TableParagraph"/>
              <w:spacing w:before="0"/>
              <w:ind w:right="72"/>
              <w:rPr>
                <w:sz w:val="24"/>
              </w:rPr>
            </w:pPr>
            <w:r>
              <w:rPr>
                <w:sz w:val="24"/>
              </w:rPr>
              <w:t xml:space="preserve">(вгруппеина </w:t>
            </w:r>
            <w:r>
              <w:rPr>
                <w:spacing w:val="-2"/>
                <w:sz w:val="24"/>
              </w:rPr>
              <w:t>прогулках).</w:t>
            </w:r>
          </w:p>
        </w:tc>
        <w:tc>
          <w:tcPr>
            <w:tcW w:w="6501" w:type="dxa"/>
            <w:gridSpan w:val="4"/>
          </w:tcPr>
          <w:p w:rsidR="0042612A" w:rsidRDefault="0042612A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:rsidR="0042612A" w:rsidRDefault="00436802">
            <w:pPr>
              <w:pStyle w:val="TableParagraph"/>
              <w:spacing w:before="0"/>
              <w:ind w:left="873" w:hanging="732"/>
              <w:rPr>
                <w:sz w:val="24"/>
              </w:rPr>
            </w:pPr>
            <w:r>
              <w:rPr>
                <w:sz w:val="24"/>
              </w:rPr>
              <w:t>Ежедневно,продолжительностьзависитотиндивидуальных особенностей двигательной активности детей.</w:t>
            </w:r>
          </w:p>
        </w:tc>
      </w:tr>
    </w:tbl>
    <w:p w:rsidR="0042612A" w:rsidRDefault="00436802">
      <w:pPr>
        <w:pStyle w:val="a5"/>
        <w:numPr>
          <w:ilvl w:val="0"/>
          <w:numId w:val="8"/>
        </w:numPr>
        <w:tabs>
          <w:tab w:val="left" w:pos="827"/>
        </w:tabs>
        <w:spacing w:before="263"/>
        <w:ind w:left="827" w:hanging="72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>питания</w:t>
      </w:r>
    </w:p>
    <w:p w:rsidR="0042612A" w:rsidRDefault="00436802">
      <w:pPr>
        <w:pStyle w:val="a3"/>
        <w:ind w:right="384" w:firstLine="540"/>
        <w:jc w:val="both"/>
      </w:pPr>
      <w:r>
        <w:t xml:space="preserve">Правильно организованное питание детей является важным фактором в формировании роста и развития ребенка, его здоровья не только на данный момент, но и в будущем. Организация питания в ДОУ осуществляется в соответствии с «Положением об организации детского питания» </w:t>
      </w:r>
      <w:r w:rsidRPr="00FE688F">
        <w:rPr>
          <w:highlight w:val="yellow"/>
        </w:rPr>
        <w:t>(Приказ № 29 от 05.10.2015г.) и базируется на следующих принципах: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791"/>
        </w:tabs>
        <w:spacing w:before="1"/>
        <w:ind w:left="791" w:hanging="143"/>
        <w:jc w:val="both"/>
        <w:rPr>
          <w:sz w:val="24"/>
        </w:rPr>
      </w:pPr>
      <w:r>
        <w:rPr>
          <w:sz w:val="24"/>
        </w:rPr>
        <w:t>рациональнаяорганизациярежима</w:t>
      </w:r>
      <w:r>
        <w:rPr>
          <w:spacing w:val="-2"/>
          <w:sz w:val="24"/>
        </w:rPr>
        <w:t>питания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791"/>
        </w:tabs>
        <w:ind w:right="4565" w:firstLine="0"/>
        <w:jc w:val="both"/>
        <w:rPr>
          <w:sz w:val="24"/>
        </w:rPr>
      </w:pPr>
      <w:r>
        <w:rPr>
          <w:sz w:val="24"/>
        </w:rPr>
        <w:t xml:space="preserve">адекватнаяэнергетическаяценностьпищевыхрационов (не менее 70 %) от </w:t>
      </w:r>
      <w:proofErr w:type="spellStart"/>
      <w:r>
        <w:rPr>
          <w:sz w:val="24"/>
        </w:rPr>
        <w:t>энерготрат</w:t>
      </w:r>
      <w:proofErr w:type="spellEnd"/>
      <w:r>
        <w:rPr>
          <w:sz w:val="24"/>
        </w:rPr>
        <w:t xml:space="preserve"> детей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891"/>
        </w:tabs>
        <w:ind w:left="107" w:right="104" w:firstLine="540"/>
        <w:rPr>
          <w:sz w:val="24"/>
        </w:rPr>
      </w:pPr>
      <w:r>
        <w:rPr>
          <w:sz w:val="24"/>
        </w:rPr>
        <w:t>сбалансированностьрационаповсемнеобходимымпищевымингредиентам(белки,жиры, углеводы, витамины, макро- и микроэлементы)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805"/>
        </w:tabs>
        <w:ind w:left="107" w:right="108" w:firstLine="540"/>
        <w:rPr>
          <w:sz w:val="24"/>
        </w:rPr>
      </w:pPr>
      <w:r>
        <w:rPr>
          <w:sz w:val="24"/>
        </w:rPr>
        <w:t>использование адекватной технологической и кулинарной обработки продуктов, обеспечивающей высокие вкусовые качества блюд и сохранность пищевой ценности продуктов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954"/>
          <w:tab w:val="left" w:pos="2417"/>
          <w:tab w:val="left" w:pos="3086"/>
          <w:tab w:val="left" w:pos="5958"/>
          <w:tab w:val="left" w:pos="7363"/>
          <w:tab w:val="left" w:pos="9179"/>
          <w:tab w:val="left" w:pos="9519"/>
          <w:tab w:val="left" w:pos="10893"/>
        </w:tabs>
        <w:ind w:left="107" w:right="102" w:firstLine="540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предъявляемых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получению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транспортировке продуктов, местам и условиям их хранения, кулинарной обработке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893"/>
        </w:tabs>
        <w:ind w:left="107" w:right="98" w:firstLine="540"/>
        <w:rPr>
          <w:sz w:val="24"/>
        </w:rPr>
      </w:pPr>
      <w:r>
        <w:rPr>
          <w:sz w:val="24"/>
        </w:rPr>
        <w:t>осуществлениеежедневногоконтролявыполнениясанитарно-гигиеническихтребованийпри приготовлении пищи</w:t>
      </w:r>
    </w:p>
    <w:p w:rsidR="0042612A" w:rsidRDefault="00436802">
      <w:pPr>
        <w:pStyle w:val="a5"/>
        <w:numPr>
          <w:ilvl w:val="1"/>
          <w:numId w:val="8"/>
        </w:numPr>
        <w:tabs>
          <w:tab w:val="left" w:pos="794"/>
        </w:tabs>
        <w:ind w:left="794" w:hanging="146"/>
        <w:rPr>
          <w:sz w:val="24"/>
        </w:rPr>
      </w:pPr>
      <w:r>
        <w:rPr>
          <w:sz w:val="24"/>
        </w:rPr>
        <w:t>учетиндивидуальныхособенностей</w:t>
      </w:r>
      <w:r>
        <w:rPr>
          <w:spacing w:val="-2"/>
          <w:sz w:val="24"/>
        </w:rPr>
        <w:t xml:space="preserve"> детей.</w:t>
      </w:r>
    </w:p>
    <w:p w:rsidR="0042612A" w:rsidRDefault="00436802">
      <w:pPr>
        <w:pStyle w:val="a3"/>
        <w:ind w:firstLine="547"/>
      </w:pPr>
      <w:r>
        <w:t>ВрамкахрешениязадачпопропагандепринциповздоровогоиполноценногопитаниявДОУ проводится следующая работа: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before="1"/>
        <w:ind w:right="773"/>
      </w:pPr>
      <w:r>
        <w:t>консультациидлявоспитателейипомощниковвоспитателей(методическаяпомощьворганизациии проведении процесса приема пищи детьми в группе)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ind w:right="1358"/>
      </w:pPr>
      <w:r>
        <w:t>обменопытоммеждупедагогамипорешениювопросоворганизациипитаниядетейвгруппеи приобщения детей к основам здорового питания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8" w:lineRule="exact"/>
        <w:ind w:hanging="360"/>
      </w:pPr>
      <w:r>
        <w:t>развитиеудетейкультурно-гигиеническихнавыковприема</w:t>
      </w:r>
      <w:r>
        <w:rPr>
          <w:spacing w:val="-4"/>
        </w:rPr>
        <w:t>пищи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8" w:lineRule="exact"/>
        <w:ind w:hanging="360"/>
      </w:pPr>
      <w:r>
        <w:t>организациядежурствавкафе,ознакомлениесотоловым</w:t>
      </w:r>
      <w:r>
        <w:rPr>
          <w:spacing w:val="-2"/>
        </w:rPr>
        <w:t>этикетом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ind w:right="755"/>
      </w:pPr>
      <w:r>
        <w:t>использованиехудожественногословаиигровыхприемовврамкахсопровожденияпроцессаприема пищи детьми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9" w:lineRule="exact"/>
        <w:ind w:hanging="360"/>
      </w:pPr>
      <w:r>
        <w:t>проведениециклабесед,игриупражненийврамкахобразовательныхобластей</w:t>
      </w:r>
      <w:r>
        <w:rPr>
          <w:spacing w:val="-2"/>
        </w:rPr>
        <w:t>«Здоровье»,</w:t>
      </w:r>
    </w:p>
    <w:p w:rsidR="0042612A" w:rsidRDefault="00436802">
      <w:pPr>
        <w:spacing w:line="252" w:lineRule="exact"/>
        <w:ind w:left="828"/>
      </w:pPr>
      <w:r>
        <w:rPr>
          <w:spacing w:val="-2"/>
        </w:rPr>
        <w:t>«Безопасность»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ind w:right="646"/>
      </w:pPr>
      <w:r>
        <w:t>оснащениепредметно-развивающейсредыгрупп(размещениетематическихнастольно-печатныхигр, атрибутов для сюжетно-ролевых игр, предметных и сюжетных картинок и проч.)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9" w:lineRule="exact"/>
        <w:ind w:hanging="360"/>
      </w:pPr>
      <w:r>
        <w:t>организациясюжетно-ролевыхигр«Кафе»,«Кухня»и</w:t>
      </w:r>
      <w:r>
        <w:rPr>
          <w:spacing w:val="-2"/>
        </w:rPr>
        <w:t>проч.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9" w:lineRule="exact"/>
        <w:ind w:hanging="360"/>
      </w:pPr>
      <w:r>
        <w:t>проведениеэкскурсийдетейна</w:t>
      </w:r>
      <w:r>
        <w:rPr>
          <w:spacing w:val="-2"/>
        </w:rPr>
        <w:t>пищеблок</w:t>
      </w:r>
    </w:p>
    <w:p w:rsidR="0042612A" w:rsidRDefault="00436802">
      <w:pPr>
        <w:pStyle w:val="a5"/>
        <w:numPr>
          <w:ilvl w:val="0"/>
          <w:numId w:val="4"/>
        </w:numPr>
        <w:tabs>
          <w:tab w:val="left" w:pos="828"/>
        </w:tabs>
        <w:spacing w:line="269" w:lineRule="exact"/>
        <w:ind w:hanging="360"/>
      </w:pPr>
      <w:r>
        <w:t>Работасродителямиповопросаморганизациипитаниядетей,анкетирование</w:t>
      </w:r>
      <w:r>
        <w:rPr>
          <w:spacing w:val="-2"/>
        </w:rPr>
        <w:t>родителей.</w:t>
      </w:r>
    </w:p>
    <w:p w:rsidR="0042612A" w:rsidRDefault="00436802">
      <w:pPr>
        <w:pStyle w:val="a3"/>
        <w:spacing w:before="251"/>
        <w:ind w:right="100" w:firstLine="540"/>
        <w:jc w:val="both"/>
      </w:pPr>
      <w:r>
        <w:t>Во время приема пищи педагоги стараются создать спокойную доброжелательную обстановку и поддерживать у детей хорошее настроение, так как состояние нервной системы ребенка сказывается на его аппетите. Если ребенок отказывается от какого-либо полезного блюда,постепенно приучают его к нему, давая пищу небольшими порциями. Такого ребенка стараются посадить с детьми, которые едят пищу с удовольствием. Детей учат мыть руки перед едой, во время приема пищи правильно сидеть (не откидываться на спинку стула, не расставлять локти и не ставить их на стол), пользоваться столовыми приборами. Педагоги следят, чтобы во время еды дети не спешили, не отвлекались, ненабивали полный рот пищей и не разговаривали за столом, учат пользоваться салфеткой.</w:t>
      </w:r>
    </w:p>
    <w:p w:rsidR="0042612A" w:rsidRDefault="0042612A">
      <w:pPr>
        <w:jc w:val="both"/>
        <w:sectPr w:rsidR="0042612A">
          <w:type w:val="continuous"/>
          <w:pgSz w:w="11910" w:h="16840"/>
          <w:pgMar w:top="680" w:right="180" w:bottom="280" w:left="600" w:header="720" w:footer="720" w:gutter="0"/>
          <w:cols w:space="720"/>
        </w:sectPr>
      </w:pPr>
    </w:p>
    <w:p w:rsidR="0042612A" w:rsidRDefault="00436802">
      <w:pPr>
        <w:pStyle w:val="a3"/>
        <w:spacing w:before="71"/>
        <w:ind w:right="99" w:firstLine="540"/>
        <w:jc w:val="both"/>
      </w:pPr>
      <w:r>
        <w:lastRenderedPageBreak/>
        <w:t>Питание детей организовано в соответствии с сезонным примерным 10-дневнымменю, на его основе медсестра ежедневно составляет меню-требование. Меню-требование представляет собой перечень блюд, входящих в дневной рацион ребенка, исходяиз физиологических потребностей ребенка в различных пищевых веществах.</w:t>
      </w:r>
    </w:p>
    <w:p w:rsidR="003078E1" w:rsidRDefault="003078E1" w:rsidP="003078E1">
      <w:pPr>
        <w:pStyle w:val="a3"/>
        <w:ind w:right="101" w:firstLine="540"/>
        <w:jc w:val="both"/>
      </w:pPr>
      <w:r w:rsidRPr="00FE688F">
        <w:rPr>
          <w:highlight w:val="yellow"/>
        </w:rPr>
        <w:t>Дети получают питание 3</w:t>
      </w:r>
      <w:r w:rsidR="00436802" w:rsidRPr="00FE688F">
        <w:rPr>
          <w:highlight w:val="yellow"/>
        </w:rPr>
        <w:t xml:space="preserve"> раза </w:t>
      </w:r>
      <w:proofErr w:type="spellStart"/>
      <w:r w:rsidR="00436802" w:rsidRPr="00FE688F">
        <w:rPr>
          <w:highlight w:val="yellow"/>
        </w:rPr>
        <w:t>всутки</w:t>
      </w:r>
      <w:proofErr w:type="spellEnd"/>
      <w:r w:rsidR="00436802" w:rsidRPr="00FE688F">
        <w:rPr>
          <w:highlight w:val="yellow"/>
        </w:rPr>
        <w:t xml:space="preserve"> с интервалами между приемами пищи не более 4 ч. Завтрак составляет 25 % от суточной энергетической ценности рациона</w:t>
      </w:r>
      <w:r w:rsidRPr="00FE688F">
        <w:rPr>
          <w:highlight w:val="yellow"/>
        </w:rPr>
        <w:t>, обед - 35 %, полдник 15- 20 %.</w:t>
      </w:r>
    </w:p>
    <w:p w:rsidR="0042612A" w:rsidRDefault="00436802">
      <w:pPr>
        <w:pStyle w:val="a3"/>
        <w:ind w:right="104"/>
        <w:jc w:val="both"/>
      </w:pPr>
      <w:r>
        <w:rPr>
          <w:color w:val="172C41"/>
        </w:rPr>
        <w:t>Медсестра ДОУ ежедневно вывешивает на информационном стенде информацию о меню на соответствующий день, в котором указываются название блюд, объем порций и калорийность.</w:t>
      </w:r>
    </w:p>
    <w:p w:rsidR="0042612A" w:rsidRDefault="00436802">
      <w:pPr>
        <w:pStyle w:val="a3"/>
        <w:ind w:right="102" w:firstLine="540"/>
        <w:jc w:val="both"/>
      </w:pPr>
      <w:proofErr w:type="spellStart"/>
      <w:r>
        <w:t>Бракеражная</w:t>
      </w:r>
      <w:proofErr w:type="spellEnd"/>
      <w:r>
        <w:t xml:space="preserve"> комиссия присутствует при закладке основных продуктов и раздаче готовых блюд, так же следит за тем, чтобы объем готовой пищи точно соответствовал количеству порций по утвержденной норме.Готовая пища раздается сразу после ее приготовления. Это необходимо для сохранения в ней витаминов и вкусовых качеств, а также для предупреждения пищевых отравлений. Готовую пищу закрывают крышками.Витаминизацияпищи проводится ежедневно в пищеблокенепосредственно перед </w:t>
      </w:r>
      <w:r>
        <w:rPr>
          <w:spacing w:val="-2"/>
        </w:rPr>
        <w:t>раздачей.</w:t>
      </w:r>
    </w:p>
    <w:p w:rsidR="0042612A" w:rsidRDefault="00436802">
      <w:pPr>
        <w:pStyle w:val="a3"/>
        <w:spacing w:before="1"/>
        <w:ind w:right="98" w:firstLine="540"/>
        <w:jc w:val="both"/>
      </w:pPr>
      <w:r>
        <w:t>Один раз в 10 дней медсестра контролирует выполнение среднесуточной нормы выдачи продуктов на одного ребенка, при необходимости проводит коррекцию питания в следующей декаде. Подсчет основных пищевых ингредиентов по итогам накопительной ведомости медсестра проводит один раз в месяц (подсчитывают энергетическую ценность, количество белков, жиров и углеводов).</w:t>
      </w:r>
    </w:p>
    <w:p w:rsidR="0042612A" w:rsidRDefault="00436802">
      <w:pPr>
        <w:pStyle w:val="a3"/>
        <w:ind w:right="99" w:firstLine="540"/>
        <w:jc w:val="both"/>
      </w:pPr>
      <w:r>
        <w:t xml:space="preserve">Доставка,качествоихранениепродуктовпитаниянаходятсяподстрогимконтролемадминистрации ДОУ, так как от этого зависит качество приготовляемой пищи. Под контролем находятся </w:t>
      </w:r>
      <w:r>
        <w:rPr>
          <w:color w:val="172C41"/>
        </w:rPr>
        <w:t>сроки годности поставленных продуктов, сертификаты качества, маркировка и другие требования, которым должны соответствовать продукты, поставляемые в ДОУ.</w:t>
      </w:r>
    </w:p>
    <w:p w:rsidR="0042612A" w:rsidRDefault="00436802">
      <w:pPr>
        <w:pStyle w:val="a3"/>
        <w:ind w:right="108" w:firstLine="540"/>
        <w:jc w:val="both"/>
      </w:pPr>
      <w:r>
        <w:t>Для хранения продуктов ДОУ обеспечено всем необходимым: достаточным количеством холодильных камер, кладовыми для сухих продуктов, фруктов и овощей.</w:t>
      </w:r>
    </w:p>
    <w:p w:rsidR="0042612A" w:rsidRDefault="0042612A">
      <w:pPr>
        <w:pStyle w:val="a3"/>
        <w:ind w:left="0"/>
      </w:pPr>
    </w:p>
    <w:p w:rsidR="0042612A" w:rsidRDefault="00436802">
      <w:pPr>
        <w:pStyle w:val="1"/>
        <w:numPr>
          <w:ilvl w:val="0"/>
          <w:numId w:val="8"/>
        </w:numPr>
        <w:tabs>
          <w:tab w:val="left" w:pos="828"/>
        </w:tabs>
        <w:ind w:left="828" w:hanging="721"/>
        <w:jc w:val="left"/>
      </w:pPr>
      <w:r>
        <w:t>Медицинское</w:t>
      </w:r>
      <w:r w:rsidR="00FE688F">
        <w:t xml:space="preserve"> </w:t>
      </w:r>
      <w:r>
        <w:rPr>
          <w:spacing w:val="-2"/>
        </w:rPr>
        <w:t>обслуживание</w:t>
      </w:r>
    </w:p>
    <w:p w:rsidR="0042612A" w:rsidRPr="00FE688F" w:rsidRDefault="00436802">
      <w:pPr>
        <w:pStyle w:val="a3"/>
        <w:ind w:firstLine="360"/>
        <w:rPr>
          <w:highlight w:val="yellow"/>
        </w:rPr>
      </w:pPr>
      <w:r>
        <w:t>В целях создания условий для охраны и укрепления здоровья воспитанников медицинское обслуживание</w:t>
      </w:r>
      <w:r w:rsidR="00FE688F">
        <w:t xml:space="preserve"> </w:t>
      </w:r>
      <w:r>
        <w:t>осуществляется</w:t>
      </w:r>
      <w:r w:rsidR="00FE688F">
        <w:t xml:space="preserve"> </w:t>
      </w:r>
      <w:r>
        <w:t>БУЗУР «</w:t>
      </w:r>
      <w:proofErr w:type="spellStart"/>
      <w:r w:rsidRPr="00FE688F">
        <w:rPr>
          <w:highlight w:val="yellow"/>
        </w:rPr>
        <w:t>Якшур-БодьинскаярайоннаябольницаМинистерства</w:t>
      </w:r>
      <w:proofErr w:type="spellEnd"/>
    </w:p>
    <w:p w:rsidR="0042612A" w:rsidRDefault="00436802">
      <w:pPr>
        <w:pStyle w:val="a3"/>
      </w:pPr>
      <w:r w:rsidRPr="00FE688F">
        <w:rPr>
          <w:highlight w:val="yellow"/>
        </w:rPr>
        <w:t xml:space="preserve">здравоохраненияУР» всоответствии с«Соглашением об организации медицинского обслуживания </w:t>
      </w:r>
      <w:proofErr w:type="spellStart"/>
      <w:r w:rsidRPr="00FE688F">
        <w:rPr>
          <w:highlight w:val="yellow"/>
        </w:rPr>
        <w:t>междуДОУиБУЗУР</w:t>
      </w:r>
      <w:proofErr w:type="spellEnd"/>
      <w:r w:rsidRPr="00FE688F">
        <w:rPr>
          <w:highlight w:val="yellow"/>
        </w:rPr>
        <w:t xml:space="preserve"> «Якшур-БодьинскаярайоннаябольницаМинистерстваздравоохраненияУР»от </w:t>
      </w:r>
      <w:r w:rsidRPr="00FE688F">
        <w:rPr>
          <w:spacing w:val="-2"/>
          <w:highlight w:val="yellow"/>
        </w:rPr>
        <w:t>04.04.2017г.</w:t>
      </w:r>
    </w:p>
    <w:p w:rsidR="0042612A" w:rsidRPr="00FE688F" w:rsidRDefault="00436802">
      <w:pPr>
        <w:pStyle w:val="a3"/>
        <w:spacing w:before="1" w:line="276" w:lineRule="exact"/>
        <w:ind w:left="348"/>
        <w:rPr>
          <w:highlight w:val="yellow"/>
        </w:rPr>
      </w:pPr>
      <w:proofErr w:type="spellStart"/>
      <w:r w:rsidRPr="00FE688F">
        <w:rPr>
          <w:highlight w:val="yellow"/>
        </w:rPr>
        <w:t>Медсестраиврач-педиатрсостоятвштатесотрудниковДОУ</w:t>
      </w:r>
      <w:proofErr w:type="spellEnd"/>
      <w:r w:rsidRPr="00FE688F">
        <w:rPr>
          <w:highlight w:val="yellow"/>
        </w:rPr>
        <w:t>,</w:t>
      </w:r>
      <w:r w:rsidR="00FE688F" w:rsidRPr="00FE688F">
        <w:rPr>
          <w:highlight w:val="yellow"/>
        </w:rPr>
        <w:t xml:space="preserve"> </w:t>
      </w:r>
      <w:proofErr w:type="spellStart"/>
      <w:r w:rsidRPr="00FE688F">
        <w:rPr>
          <w:highlight w:val="yellow"/>
        </w:rPr>
        <w:t>графикконсультаций</w:t>
      </w:r>
      <w:proofErr w:type="spellEnd"/>
      <w:r w:rsidRPr="00FE688F">
        <w:rPr>
          <w:spacing w:val="-2"/>
          <w:highlight w:val="yellow"/>
        </w:rPr>
        <w:t xml:space="preserve"> следующий: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pacing w:val="-2"/>
          <w:sz w:val="24"/>
          <w:highlight w:val="yellow"/>
        </w:rPr>
        <w:t>медсестра:</w:t>
      </w:r>
    </w:p>
    <w:p w:rsidR="0042612A" w:rsidRPr="00FE688F" w:rsidRDefault="00436802">
      <w:pPr>
        <w:pStyle w:val="a3"/>
        <w:spacing w:line="275" w:lineRule="exact"/>
        <w:ind w:left="828"/>
        <w:rPr>
          <w:highlight w:val="yellow"/>
        </w:rPr>
      </w:pPr>
      <w:r w:rsidRPr="00FE688F">
        <w:rPr>
          <w:highlight w:val="yellow"/>
        </w:rPr>
        <w:t>ежедневнос9.00до</w:t>
      </w:r>
      <w:r w:rsidRPr="00FE688F">
        <w:rPr>
          <w:spacing w:val="-2"/>
          <w:highlight w:val="yellow"/>
        </w:rPr>
        <w:t>16.00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pacing w:val="-2"/>
          <w:sz w:val="24"/>
          <w:highlight w:val="yellow"/>
        </w:rPr>
        <w:t>врач-педиатр:</w:t>
      </w:r>
    </w:p>
    <w:p w:rsidR="0042612A" w:rsidRDefault="00436802">
      <w:pPr>
        <w:pStyle w:val="a3"/>
        <w:spacing w:line="276" w:lineRule="exact"/>
        <w:ind w:left="828"/>
      </w:pPr>
      <w:r w:rsidRPr="00FE688F">
        <w:rPr>
          <w:highlight w:val="yellow"/>
        </w:rPr>
        <w:t>понедельник–c9.00до</w:t>
      </w:r>
      <w:r w:rsidRPr="00FE688F">
        <w:rPr>
          <w:spacing w:val="-2"/>
          <w:highlight w:val="yellow"/>
        </w:rPr>
        <w:t>12.00</w:t>
      </w:r>
    </w:p>
    <w:p w:rsidR="0042612A" w:rsidRDefault="0042612A">
      <w:pPr>
        <w:pStyle w:val="a3"/>
        <w:ind w:left="0"/>
      </w:pPr>
    </w:p>
    <w:p w:rsidR="0042612A" w:rsidRDefault="00436802">
      <w:pPr>
        <w:ind w:left="107" w:firstLine="300"/>
      </w:pPr>
      <w:r>
        <w:rPr>
          <w:sz w:val="24"/>
        </w:rPr>
        <w:t>Медицинскийперсонал</w:t>
      </w:r>
      <w:r>
        <w:t>нарядусадминистрациейДОУнесетответственностьзаздоровьеифизическое развитие детей, проведение оздоровительных и профилактических мероприятий, соблюдение санитарно- гигиенических норм, режима и обеспечение качества питания.</w:t>
      </w:r>
    </w:p>
    <w:p w:rsidR="0042612A" w:rsidRPr="00FE688F" w:rsidRDefault="00436802">
      <w:pPr>
        <w:pStyle w:val="a3"/>
        <w:ind w:right="584" w:firstLine="360"/>
        <w:rPr>
          <w:highlight w:val="yellow"/>
        </w:rPr>
      </w:pPr>
      <w:r w:rsidRPr="00FE688F">
        <w:rPr>
          <w:highlight w:val="yellow"/>
        </w:rPr>
        <w:t xml:space="preserve">Для медицинского обслуживания воспитанников </w:t>
      </w:r>
      <w:proofErr w:type="spellStart"/>
      <w:r w:rsidRPr="00FE688F">
        <w:rPr>
          <w:highlight w:val="yellow"/>
        </w:rPr>
        <w:t>силамиБУЗ</w:t>
      </w:r>
      <w:proofErr w:type="spellEnd"/>
      <w:r w:rsidRPr="00FE688F">
        <w:rPr>
          <w:highlight w:val="yellow"/>
        </w:rPr>
        <w:t xml:space="preserve"> УР «</w:t>
      </w:r>
      <w:proofErr w:type="spellStart"/>
      <w:r w:rsidRPr="00FE688F">
        <w:rPr>
          <w:highlight w:val="yellow"/>
        </w:rPr>
        <w:t>Якшур-Бодьинская</w:t>
      </w:r>
      <w:proofErr w:type="spellEnd"/>
      <w:r w:rsidRPr="00FE688F">
        <w:rPr>
          <w:highlight w:val="yellow"/>
        </w:rPr>
        <w:t xml:space="preserve"> районная больницаМинистерстваздравоохраненияУР»</w:t>
      </w:r>
      <w:proofErr w:type="gramStart"/>
      <w:r w:rsidRPr="00FE688F">
        <w:rPr>
          <w:highlight w:val="yellow"/>
        </w:rPr>
        <w:t>,Д</w:t>
      </w:r>
      <w:proofErr w:type="gramEnd"/>
      <w:r w:rsidRPr="00FE688F">
        <w:rPr>
          <w:highlight w:val="yellow"/>
        </w:rPr>
        <w:t>ОУпредоставляетпомещение(медицинскийблок) с соответствующими условиями ( экспертное заключение по результатам санитарно-</w:t>
      </w:r>
    </w:p>
    <w:p w:rsidR="0042612A" w:rsidRDefault="00436802">
      <w:pPr>
        <w:pStyle w:val="a3"/>
        <w:spacing w:before="1"/>
      </w:pPr>
      <w:r w:rsidRPr="00FE688F">
        <w:rPr>
          <w:highlight w:val="yellow"/>
        </w:rPr>
        <w:t>эпидемиологическойэкспертизыпоустановлениясоответствиятехническимрегламентам,санитарно- эпидемиологическим правилам и нормативам № 3948 от 28.12.2016г.)</w:t>
      </w:r>
    </w:p>
    <w:p w:rsidR="0042612A" w:rsidRPr="00FE688F" w:rsidRDefault="00436802">
      <w:pPr>
        <w:pStyle w:val="a3"/>
        <w:spacing w:line="276" w:lineRule="exact"/>
        <w:ind w:left="348"/>
        <w:rPr>
          <w:highlight w:val="yellow"/>
        </w:rPr>
      </w:pPr>
      <w:r w:rsidRPr="00FE688F">
        <w:rPr>
          <w:highlight w:val="yellow"/>
        </w:rPr>
        <w:t>Вмедицинскийблок</w:t>
      </w:r>
      <w:r w:rsidRPr="00FE688F">
        <w:rPr>
          <w:spacing w:val="-2"/>
          <w:highlight w:val="yellow"/>
        </w:rPr>
        <w:t>входят: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кабинет</w:t>
      </w:r>
      <w:r w:rsidRPr="00FE688F">
        <w:rPr>
          <w:spacing w:val="-2"/>
          <w:sz w:val="24"/>
          <w:highlight w:val="yellow"/>
        </w:rPr>
        <w:t xml:space="preserve"> медсестры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pacing w:val="-2"/>
          <w:sz w:val="24"/>
          <w:highlight w:val="yellow"/>
        </w:rPr>
        <w:t>изолятор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кабинет</w:t>
      </w:r>
      <w:r w:rsidRPr="00FE688F">
        <w:rPr>
          <w:spacing w:val="-2"/>
          <w:sz w:val="24"/>
          <w:highlight w:val="yellow"/>
        </w:rPr>
        <w:t xml:space="preserve"> врача.</w:t>
      </w:r>
    </w:p>
    <w:p w:rsidR="0042612A" w:rsidRPr="00FE688F" w:rsidRDefault="00436802">
      <w:pPr>
        <w:pStyle w:val="a3"/>
        <w:spacing w:line="275" w:lineRule="exact"/>
        <w:ind w:left="348"/>
        <w:rPr>
          <w:highlight w:val="yellow"/>
        </w:rPr>
      </w:pPr>
      <w:r w:rsidRPr="00FE688F">
        <w:rPr>
          <w:highlight w:val="yellow"/>
        </w:rPr>
        <w:t>Медицинскийблокоборудованвсоответствииссанитарными</w:t>
      </w:r>
      <w:r w:rsidRPr="00FE688F">
        <w:rPr>
          <w:spacing w:val="-2"/>
          <w:highlight w:val="yellow"/>
        </w:rPr>
        <w:t>нормами: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4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специальнымоборудованиеми</w:t>
      </w:r>
      <w:r w:rsidRPr="00FE688F">
        <w:rPr>
          <w:spacing w:val="-2"/>
          <w:sz w:val="24"/>
          <w:highlight w:val="yellow"/>
        </w:rPr>
        <w:t>инструментарием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before="1"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медицинскимбельем,перевязочнымивспомогательным</w:t>
      </w:r>
      <w:r w:rsidRPr="00FE688F">
        <w:rPr>
          <w:spacing w:val="-2"/>
          <w:sz w:val="24"/>
          <w:highlight w:val="yellow"/>
        </w:rPr>
        <w:t>материалом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специальной</w:t>
      </w:r>
      <w:r w:rsidRPr="00FE688F">
        <w:rPr>
          <w:spacing w:val="-2"/>
          <w:sz w:val="24"/>
          <w:highlight w:val="yellow"/>
        </w:rPr>
        <w:t>мебелью.</w:t>
      </w:r>
    </w:p>
    <w:p w:rsidR="0042612A" w:rsidRPr="00FE688F" w:rsidRDefault="00436802">
      <w:pPr>
        <w:pStyle w:val="a3"/>
        <w:spacing w:before="275"/>
        <w:ind w:left="408"/>
        <w:rPr>
          <w:highlight w:val="yellow"/>
        </w:rPr>
      </w:pPr>
      <w:r w:rsidRPr="00FE688F">
        <w:rPr>
          <w:highlight w:val="yellow"/>
        </w:rPr>
        <w:t>МедицинскийперсоналДОУ</w:t>
      </w:r>
      <w:r w:rsidRPr="00FE688F">
        <w:rPr>
          <w:spacing w:val="-2"/>
          <w:highlight w:val="yellow"/>
        </w:rPr>
        <w:t>проводит:</w:t>
      </w:r>
    </w:p>
    <w:p w:rsidR="0042612A" w:rsidRPr="00FE688F" w:rsidRDefault="0042612A">
      <w:pPr>
        <w:rPr>
          <w:highlight w:val="yellow"/>
        </w:rPr>
        <w:sectPr w:rsidR="0042612A" w:rsidRPr="00FE688F">
          <w:pgSz w:w="11910" w:h="16840"/>
          <w:pgMar w:top="620" w:right="180" w:bottom="280" w:left="600" w:header="720" w:footer="720" w:gutter="0"/>
          <w:cols w:space="720"/>
        </w:sectPr>
      </w:pP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before="70"/>
        <w:ind w:right="724"/>
        <w:rPr>
          <w:sz w:val="24"/>
          <w:highlight w:val="yellow"/>
        </w:rPr>
      </w:pPr>
      <w:r w:rsidRPr="00FE688F">
        <w:rPr>
          <w:sz w:val="24"/>
          <w:highlight w:val="yellow"/>
        </w:rPr>
        <w:lastRenderedPageBreak/>
        <w:t>профилактическиеосмотрыдетейприпоступлениивДОУдлявыявлениязаболевшихдетей, своевременную их изоляцию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88"/>
        </w:tabs>
        <w:spacing w:line="293" w:lineRule="exact"/>
        <w:ind w:left="888" w:hanging="420"/>
        <w:rPr>
          <w:sz w:val="24"/>
          <w:highlight w:val="yellow"/>
        </w:rPr>
      </w:pPr>
      <w:r w:rsidRPr="00FE688F">
        <w:rPr>
          <w:sz w:val="24"/>
          <w:highlight w:val="yellow"/>
        </w:rPr>
        <w:t>оказаниедоврачебноймедицинскойпомощипривозникновениинесчастных</w:t>
      </w:r>
      <w:r w:rsidRPr="00FE688F">
        <w:rPr>
          <w:spacing w:val="-2"/>
          <w:sz w:val="24"/>
          <w:highlight w:val="yellow"/>
        </w:rPr>
        <w:t xml:space="preserve"> случаев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before="2"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осмотрна</w:t>
      </w:r>
      <w:r w:rsidRPr="00FE688F">
        <w:rPr>
          <w:spacing w:val="-2"/>
          <w:sz w:val="24"/>
          <w:highlight w:val="yellow"/>
        </w:rPr>
        <w:t>педикулез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антропометрию</w:t>
      </w:r>
      <w:r w:rsidRPr="00FE688F">
        <w:rPr>
          <w:spacing w:val="-2"/>
          <w:sz w:val="24"/>
          <w:highlight w:val="yellow"/>
        </w:rPr>
        <w:t>воспитанников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распределениедетскоймебелипогруппамвсоответствиисантропометрией</w:t>
      </w:r>
      <w:r w:rsidRPr="00FE688F">
        <w:rPr>
          <w:spacing w:val="-2"/>
          <w:sz w:val="24"/>
          <w:highlight w:val="yellow"/>
        </w:rPr>
        <w:t>воспитанников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1057"/>
        <w:rPr>
          <w:sz w:val="24"/>
          <w:highlight w:val="yellow"/>
        </w:rPr>
      </w:pPr>
      <w:r w:rsidRPr="00FE688F">
        <w:rPr>
          <w:sz w:val="24"/>
          <w:highlight w:val="yellow"/>
        </w:rPr>
        <w:t>систематическоенаблюдениезасостояниемздоровьявоспитанников,особенноимеющих отклонения в состоянии здоровья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1501"/>
        <w:rPr>
          <w:sz w:val="24"/>
          <w:highlight w:val="yellow"/>
        </w:rPr>
      </w:pPr>
      <w:r w:rsidRPr="00FE688F">
        <w:rPr>
          <w:sz w:val="24"/>
          <w:highlight w:val="yellow"/>
        </w:rPr>
        <w:t>работупоорганизациипрофилактическихосмотроввоспитанниковинаправлениена профилактические прививки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распределениедетейнамедицинскиегруппыдлязанятийфизическим</w:t>
      </w:r>
      <w:r w:rsidRPr="00FE688F">
        <w:rPr>
          <w:spacing w:val="-2"/>
          <w:sz w:val="24"/>
          <w:highlight w:val="yellow"/>
        </w:rPr>
        <w:t>воспитанием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790"/>
        <w:rPr>
          <w:sz w:val="24"/>
          <w:highlight w:val="yellow"/>
        </w:rPr>
      </w:pPr>
      <w:r w:rsidRPr="00FE688F">
        <w:rPr>
          <w:sz w:val="24"/>
          <w:highlight w:val="yellow"/>
        </w:rPr>
        <w:t>информированиепедагоговосостоянииздоровьядетей,рекомендуемомрежимедлядетейс отклонениями в состоянии здоровья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609"/>
        <w:rPr>
          <w:sz w:val="24"/>
          <w:highlight w:val="yellow"/>
        </w:rPr>
      </w:pPr>
      <w:r w:rsidRPr="00FE688F">
        <w:rPr>
          <w:sz w:val="24"/>
          <w:highlight w:val="yellow"/>
        </w:rPr>
        <w:t>систематическийконтрольсанитарногосостояния,содержаниятерриторииивсехпомещений ДОУ, соблюдением правил личной гигиены воспитанниками и персоналом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1757"/>
        <w:rPr>
          <w:sz w:val="24"/>
          <w:highlight w:val="yellow"/>
        </w:rPr>
      </w:pPr>
      <w:r w:rsidRPr="00FE688F">
        <w:rPr>
          <w:sz w:val="24"/>
          <w:highlight w:val="yellow"/>
        </w:rPr>
        <w:t xml:space="preserve">организациюипроведениепрофилактическихисанитарно-противоэпидемических </w:t>
      </w:r>
      <w:r w:rsidRPr="00FE688F">
        <w:rPr>
          <w:spacing w:val="-2"/>
          <w:sz w:val="24"/>
          <w:highlight w:val="yellow"/>
        </w:rPr>
        <w:t>мероприятий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работупоорганизацииипроведениюпрофилактическойитекущей</w:t>
      </w:r>
      <w:r w:rsidRPr="00FE688F">
        <w:rPr>
          <w:spacing w:val="-2"/>
          <w:sz w:val="24"/>
          <w:highlight w:val="yellow"/>
        </w:rPr>
        <w:t xml:space="preserve"> дезинфекции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630"/>
        <w:rPr>
          <w:sz w:val="24"/>
          <w:highlight w:val="yellow"/>
        </w:rPr>
      </w:pPr>
      <w:r w:rsidRPr="00FE688F">
        <w:rPr>
          <w:sz w:val="24"/>
          <w:highlight w:val="yellow"/>
        </w:rPr>
        <w:t>работупоформированиюздоровогообразажизнисперсоналомидетьми,организацию"дней здоровья", игр, викторин на медицинскую тему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ind w:right="1405"/>
        <w:rPr>
          <w:sz w:val="24"/>
          <w:highlight w:val="yellow"/>
        </w:rPr>
      </w:pPr>
      <w:r w:rsidRPr="00FE688F">
        <w:rPr>
          <w:sz w:val="24"/>
          <w:highlight w:val="yellow"/>
        </w:rPr>
        <w:t>контрольорганизациифизическоговоспитания,состоянияисодержанияместзанятий физической культурой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контрольработыпищеблокаипитания</w:t>
      </w:r>
      <w:r w:rsidRPr="00FE688F">
        <w:rPr>
          <w:spacing w:val="-2"/>
          <w:sz w:val="24"/>
          <w:highlight w:val="yellow"/>
        </w:rPr>
        <w:t>детей</w:t>
      </w:r>
    </w:p>
    <w:p w:rsidR="0042612A" w:rsidRPr="00FE688F" w:rsidRDefault="00436802">
      <w:pPr>
        <w:pStyle w:val="a5"/>
        <w:numPr>
          <w:ilvl w:val="0"/>
          <w:numId w:val="3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ведениемедицинской</w:t>
      </w:r>
      <w:r w:rsidRPr="00FE688F">
        <w:rPr>
          <w:spacing w:val="-2"/>
          <w:sz w:val="24"/>
          <w:highlight w:val="yellow"/>
        </w:rPr>
        <w:t>документации.</w:t>
      </w:r>
    </w:p>
    <w:p w:rsidR="0042612A" w:rsidRDefault="00436802">
      <w:pPr>
        <w:pStyle w:val="1"/>
        <w:numPr>
          <w:ilvl w:val="0"/>
          <w:numId w:val="8"/>
        </w:numPr>
        <w:tabs>
          <w:tab w:val="left" w:pos="828"/>
        </w:tabs>
        <w:spacing w:before="272"/>
        <w:ind w:left="828" w:hanging="721"/>
        <w:jc w:val="left"/>
      </w:pPr>
      <w:r>
        <w:t>Соблюдениетребованийксанитарномусостояниюисодержанию</w:t>
      </w:r>
      <w:r>
        <w:rPr>
          <w:spacing w:val="-2"/>
        </w:rPr>
        <w:t>помещений</w:t>
      </w:r>
    </w:p>
    <w:p w:rsidR="0042612A" w:rsidRDefault="00436802">
      <w:pPr>
        <w:pStyle w:val="a3"/>
        <w:ind w:firstLine="420"/>
      </w:pPr>
      <w:r>
        <w:t>В ДОУ утвержден «План производственного контроля на 2018г.» (Приказ № 53 от 29.12.17г.) соблюдениясанитарныхправиливыполнениясанитарно-противоэпидемических(профилактических) мероприятий. Администрация строго следит за соблюдением санитарного законодательства в ДОУ.</w:t>
      </w:r>
    </w:p>
    <w:p w:rsidR="0042612A" w:rsidRDefault="00436802">
      <w:pPr>
        <w:pStyle w:val="a3"/>
        <w:ind w:right="407" w:firstLine="360"/>
      </w:pPr>
      <w:r>
        <w:t>Все помещения ДОУ ежедневно убираются влажным способом с применением моющих средств приоткрытыхфрамугахилиокнахсобязательнойуборкойместскопленияпыли(полыуплинтусови под мебелью, подоконники, радиаторы и т.п.) и часто загрязняющихся поверхностей (ручки дверей, шкафов, выключатели и др.).В физкультурном и музыкальном залах уборка проводится перед</w:t>
      </w:r>
    </w:p>
    <w:p w:rsidR="0042612A" w:rsidRDefault="00436802">
      <w:pPr>
        <w:pStyle w:val="a3"/>
      </w:pPr>
      <w:r>
        <w:t>каждымзанятием.Влажнаяуборкавспальняхпроводитсяпереддневнымсном,вигровыхкомнатах, раздевалках и учебных классах ежедневно. Генеральная уборка всех помещений и оборудования проводится один раз вмесяц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2612A" w:rsidRDefault="00436802">
      <w:pPr>
        <w:pStyle w:val="a3"/>
        <w:ind w:right="407" w:firstLine="300"/>
      </w:pPr>
      <w:r>
        <w:t>Уборкавпомещениикафепроводитсяпослекаждогоприемапищи.Столыпромываютсягорячей водой с мылом до и после каждого приема пищи специальной ветошью, которая простирывается,</w:t>
      </w:r>
    </w:p>
    <w:p w:rsidR="0042612A" w:rsidRDefault="00436802">
      <w:pPr>
        <w:pStyle w:val="a3"/>
      </w:pPr>
      <w:r>
        <w:t>просушиваетсяихранитсявсухомвидевспециальнойпромаркированнойпосудес</w:t>
      </w:r>
      <w:r>
        <w:rPr>
          <w:spacing w:val="-2"/>
        </w:rPr>
        <w:t>крышкой.</w:t>
      </w:r>
    </w:p>
    <w:p w:rsidR="0042612A" w:rsidRDefault="00436802">
      <w:pPr>
        <w:pStyle w:val="a3"/>
        <w:ind w:right="407" w:firstLine="240"/>
      </w:pPr>
      <w:proofErr w:type="spellStart"/>
      <w:r>
        <w:t>Мусорипищевыеотходыстерриториивывозятсясвоевременно.Уборочный</w:t>
      </w:r>
      <w:proofErr w:type="spellEnd"/>
      <w:r>
        <w:t xml:space="preserve"> </w:t>
      </w:r>
      <w:proofErr w:type="spellStart"/>
      <w:r>
        <w:t>инвентарьдляуборки</w:t>
      </w:r>
      <w:proofErr w:type="spellEnd"/>
      <w:r>
        <w:t xml:space="preserve"> помещений хранится в специально оборудованных комнатах, оборудованных отдельным водопроводным краном.</w:t>
      </w:r>
    </w:p>
    <w:p w:rsidR="0042612A" w:rsidRDefault="00436802">
      <w:pPr>
        <w:pStyle w:val="a3"/>
        <w:spacing w:before="1"/>
        <w:ind w:firstLine="240"/>
      </w:pPr>
      <w:r>
        <w:t>Коврыежедневнопылесосятсяиличистятсявлажнойщеткой,выколачиваютсянаспециально отведенной для этого площадке, два раза в год стираются.</w:t>
      </w:r>
    </w:p>
    <w:p w:rsidR="0042612A" w:rsidRDefault="00436802">
      <w:pPr>
        <w:pStyle w:val="a3"/>
        <w:ind w:left="348"/>
      </w:pPr>
      <w:r>
        <w:t>Санитарно-техническоеоборудованиеежедневнообеззараживаетсянезависимо</w:t>
      </w:r>
      <w:r>
        <w:rPr>
          <w:spacing w:val="-5"/>
        </w:rPr>
        <w:t xml:space="preserve"> от</w:t>
      </w:r>
    </w:p>
    <w:p w:rsidR="0042612A" w:rsidRDefault="00436802">
      <w:pPr>
        <w:pStyle w:val="a3"/>
        <w:ind w:right="407"/>
      </w:pPr>
      <w:r>
        <w:t>эпидемиологическойситуации.Сидениянаунитазах,ручкисливныхбачковиручкидвереймоются теплой водой с мылом или иным моющим средством ежедневно. Горшки моются после каждого использования и ежедневно замачиваются в обеззараживающем растворе. Поддоны, раковины, унитазы чистятся дважды в день с использованием моющих и дезинфицирующих средств.Весь уборочный инвентарь промаркирован, уборочный инвентарь для туалетов хранится в туалетной</w:t>
      </w:r>
    </w:p>
    <w:p w:rsidR="0042612A" w:rsidRDefault="00436802">
      <w:pPr>
        <w:pStyle w:val="a3"/>
      </w:pPr>
      <w:r>
        <w:t>комнатевспециальном</w:t>
      </w:r>
      <w:r>
        <w:rPr>
          <w:spacing w:val="-2"/>
        </w:rPr>
        <w:t>шкафу.</w:t>
      </w:r>
    </w:p>
    <w:p w:rsidR="0042612A" w:rsidRDefault="00436802">
      <w:pPr>
        <w:pStyle w:val="a3"/>
        <w:ind w:firstLine="240"/>
      </w:pPr>
      <w:r>
        <w:t>При неблагоприятной эпидемиологической ситуации в период карантина, в целях предупреждения распространенияинфекции,проводятсядополнительныемероприятиявсоответствиистребованиями</w:t>
      </w:r>
    </w:p>
    <w:p w:rsidR="0042612A" w:rsidRDefault="0042612A">
      <w:pPr>
        <w:sectPr w:rsidR="0042612A">
          <w:pgSz w:w="11910" w:h="16840"/>
          <w:pgMar w:top="620" w:right="180" w:bottom="280" w:left="600" w:header="720" w:footer="720" w:gutter="0"/>
          <w:cols w:space="720"/>
        </w:sectPr>
      </w:pPr>
    </w:p>
    <w:p w:rsidR="0042612A" w:rsidRDefault="00436802">
      <w:pPr>
        <w:pStyle w:val="a3"/>
        <w:spacing w:before="71"/>
      </w:pPr>
      <w:r>
        <w:lastRenderedPageBreak/>
        <w:t>санитарных</w:t>
      </w:r>
      <w:r>
        <w:rPr>
          <w:spacing w:val="-2"/>
        </w:rPr>
        <w:t>правил.</w:t>
      </w:r>
    </w:p>
    <w:p w:rsidR="0042612A" w:rsidRDefault="00436802">
      <w:pPr>
        <w:pStyle w:val="a3"/>
        <w:ind w:firstLine="180"/>
      </w:pPr>
      <w:r>
        <w:t>Дезинфицирующиерастворывспециальныхемкостяхимоющиесредствахранятсявшкафах, недоступных для детей.</w:t>
      </w:r>
    </w:p>
    <w:p w:rsidR="0042612A" w:rsidRDefault="00436802">
      <w:pPr>
        <w:pStyle w:val="a3"/>
        <w:ind w:right="407" w:firstLine="180"/>
      </w:pPr>
      <w:r>
        <w:t xml:space="preserve">Сменаимаркировкапостельногобелья,полотенецпроводитсяпомерезагрязнения,нонереже одного раза в неделю. На каждого ребенка в ДОУ имеется по три комплекта постельного белья, включая полотенца для лица и ног, две смены </w:t>
      </w:r>
      <w:proofErr w:type="spellStart"/>
      <w:r>
        <w:t>наматрасников</w:t>
      </w:r>
      <w:proofErr w:type="spellEnd"/>
      <w:r>
        <w:t>.</w:t>
      </w:r>
    </w:p>
    <w:p w:rsidR="0042612A" w:rsidRDefault="00436802">
      <w:pPr>
        <w:pStyle w:val="a3"/>
        <w:ind w:firstLine="240"/>
      </w:pPr>
      <w:r>
        <w:t>Взимнийпериодмедсестройосуществляетсяконтрольтемпературногорежимавпомещенияхдля организации образовательной деятельности.</w:t>
      </w:r>
    </w:p>
    <w:p w:rsidR="0042612A" w:rsidRDefault="00436802">
      <w:pPr>
        <w:pStyle w:val="a3"/>
        <w:ind w:right="1318" w:firstLine="240"/>
        <w:jc w:val="both"/>
        <w:rPr>
          <w:sz w:val="22"/>
        </w:rPr>
      </w:pPr>
      <w:r>
        <w:t xml:space="preserve">ВДОУрегулярнопроводятсяинструктажи спомощникамивоспитателями,воспитателями, сотрудникамипищеблокаи уборщицамипорежимуработы,покарантинныммероприятиями различным инфекциям. Замечания </w:t>
      </w:r>
      <w:r>
        <w:rPr>
          <w:sz w:val="22"/>
        </w:rPr>
        <w:t>устраняются своевременно.</w:t>
      </w:r>
    </w:p>
    <w:p w:rsidR="0042612A" w:rsidRDefault="00436802">
      <w:pPr>
        <w:pStyle w:val="1"/>
        <w:numPr>
          <w:ilvl w:val="0"/>
          <w:numId w:val="8"/>
        </w:numPr>
        <w:tabs>
          <w:tab w:val="left" w:pos="828"/>
        </w:tabs>
        <w:spacing w:before="255"/>
        <w:ind w:left="828" w:hanging="721"/>
        <w:jc w:val="left"/>
      </w:pPr>
      <w:r>
        <w:t>Соблюдениетребованийпожарнойбезопасностиитехники</w:t>
      </w:r>
      <w:r>
        <w:rPr>
          <w:spacing w:val="-2"/>
        </w:rPr>
        <w:t>безопасности</w:t>
      </w:r>
    </w:p>
    <w:p w:rsidR="0042612A" w:rsidRDefault="00436802">
      <w:pPr>
        <w:pStyle w:val="a3"/>
        <w:ind w:left="287"/>
      </w:pPr>
      <w:r>
        <w:t>АдминистрацияДОУстрогоследитзасоблюдениемтребованийпожарнойбезопасности</w:t>
      </w:r>
      <w:r>
        <w:rPr>
          <w:spacing w:val="-10"/>
        </w:rPr>
        <w:t>к</w:t>
      </w:r>
    </w:p>
    <w:p w:rsidR="0042612A" w:rsidRDefault="00436802">
      <w:pPr>
        <w:pStyle w:val="a3"/>
      </w:pPr>
      <w:r>
        <w:t>содержанию территории, помещений ДОУ, эвакуационных выходов. На все двери в здании ДОУ установленыдоводчики,выходыиззданияоборудованылегкооткрывающимисязапорами,ключиот решеток на окнах цокольного этажа хранятся над окнами. В ДОУ имеется в наличие необходимое количество огнетушителей, перезарядка и взвешивание которых осуществляется в строгом</w:t>
      </w:r>
    </w:p>
    <w:p w:rsidR="0042612A" w:rsidRDefault="00436802">
      <w:pPr>
        <w:pStyle w:val="a3"/>
        <w:ind w:right="407"/>
      </w:pPr>
      <w:r>
        <w:t xml:space="preserve">соответствиисрегламентомизаписьювсоответствующемжурнале.НакаждомэтажезданияДОУ размещен «План эвакуации на случай возникновения пожара», утвержденный </w:t>
      </w:r>
      <w:r w:rsidRPr="00FE688F">
        <w:rPr>
          <w:highlight w:val="yellow"/>
        </w:rPr>
        <w:t xml:space="preserve">Приказом № 30 от </w:t>
      </w:r>
      <w:r w:rsidRPr="00FE688F">
        <w:rPr>
          <w:spacing w:val="-2"/>
          <w:highlight w:val="yellow"/>
        </w:rPr>
        <w:t>14.09.17г.</w:t>
      </w:r>
    </w:p>
    <w:p w:rsidR="0042612A" w:rsidRDefault="00436802">
      <w:pPr>
        <w:pStyle w:val="a3"/>
        <w:ind w:left="408"/>
      </w:pPr>
      <w:r>
        <w:t>Ссотрудникамирегулярнопроводятсявсенеобходимыепротивопожарныеинструктажи</w:t>
      </w:r>
      <w:r>
        <w:rPr>
          <w:spacing w:val="-10"/>
        </w:rPr>
        <w:t>в</w:t>
      </w:r>
    </w:p>
    <w:p w:rsidR="0042612A" w:rsidRDefault="00436802">
      <w:pPr>
        <w:pStyle w:val="a3"/>
      </w:pPr>
      <w:r>
        <w:t>соответствиистребованиямипожарнойбезопасности,дваразавгодпроводитсяучебнаяэвакуация персонала и воспитанников. Все сотрудники ДОУ обязаны знать и строго выполнять правила</w:t>
      </w:r>
    </w:p>
    <w:p w:rsidR="0042612A" w:rsidRPr="00FE688F" w:rsidRDefault="00436802">
      <w:pPr>
        <w:pStyle w:val="a3"/>
        <w:rPr>
          <w:highlight w:val="yellow"/>
        </w:rPr>
      </w:pPr>
      <w:r>
        <w:t xml:space="preserve">пожарнойбезопасности,авслучаевозникновенияпожараприниматьвсезависящиеотнихмерык эвакуации детей и тушению пожара. </w:t>
      </w:r>
      <w:r w:rsidRPr="00FE688F">
        <w:rPr>
          <w:highlight w:val="yellow"/>
        </w:rPr>
        <w:t>Приказом № 52 от 25.12.2017г. утверждена «Инструкция по</w:t>
      </w:r>
    </w:p>
    <w:p w:rsidR="0042612A" w:rsidRDefault="00436802">
      <w:pPr>
        <w:pStyle w:val="a3"/>
      </w:pPr>
      <w:r w:rsidRPr="00FE688F">
        <w:rPr>
          <w:highlight w:val="yellow"/>
        </w:rPr>
        <w:t>действиямперсоналаприэвакуациииликвидациипожаравзданииЧДОУ «Детскийсад «Весёлый Светлячок», все сотрудники ознакомлены с ней под роспись.</w:t>
      </w:r>
    </w:p>
    <w:p w:rsidR="0042612A" w:rsidRDefault="00436802">
      <w:pPr>
        <w:pStyle w:val="a3"/>
        <w:ind w:firstLine="360"/>
      </w:pPr>
      <w:r>
        <w:t>ЗданиеДОУоборудованопротивопожарнойсигнализациейсавтоматическойголосовойсистемой оповещения на случай возникновения пожара, обслуживание которой осуществляет ООО «Арсенал</w:t>
      </w:r>
    </w:p>
    <w:p w:rsidR="0042612A" w:rsidRPr="00FE688F" w:rsidRDefault="00436802">
      <w:pPr>
        <w:pStyle w:val="a3"/>
        <w:rPr>
          <w:highlight w:val="yellow"/>
        </w:rPr>
      </w:pPr>
      <w:r>
        <w:t>безопасности</w:t>
      </w:r>
      <w:r w:rsidRPr="00FE688F">
        <w:rPr>
          <w:highlight w:val="yellow"/>
        </w:rPr>
        <w:t>»(договор №40/04/17/Пот17.04.17г.)всоответствиисРД009-02-96</w:t>
      </w:r>
      <w:r w:rsidRPr="00FE688F">
        <w:rPr>
          <w:spacing w:val="-2"/>
          <w:highlight w:val="yellow"/>
        </w:rPr>
        <w:t>«Установки</w:t>
      </w:r>
    </w:p>
    <w:p w:rsidR="0042612A" w:rsidRPr="00FE688F" w:rsidRDefault="00436802">
      <w:pPr>
        <w:pStyle w:val="a3"/>
        <w:ind w:right="407"/>
        <w:rPr>
          <w:highlight w:val="yellow"/>
        </w:rPr>
      </w:pPr>
      <w:r w:rsidRPr="00FE688F">
        <w:rPr>
          <w:highlight w:val="yellow"/>
        </w:rPr>
        <w:t>пожарнойавтоматики,техническоеобслуживаниеипланово-предупредительныйремонт».ВДОУ имеется внутренний пожарный водопровод, проверка исправности пожарных кранов проведена</w:t>
      </w:r>
    </w:p>
    <w:p w:rsidR="0042612A" w:rsidRDefault="00436802">
      <w:pPr>
        <w:pStyle w:val="a3"/>
        <w:ind w:right="584"/>
      </w:pPr>
      <w:proofErr w:type="spellStart"/>
      <w:r w:rsidRPr="00FE688F">
        <w:rPr>
          <w:highlight w:val="yellow"/>
        </w:rPr>
        <w:t>компаниейОООПТС</w:t>
      </w:r>
      <w:proofErr w:type="spellEnd"/>
      <w:r w:rsidRPr="00FE688F">
        <w:rPr>
          <w:highlight w:val="yellow"/>
        </w:rPr>
        <w:t>«</w:t>
      </w:r>
      <w:proofErr w:type="spellStart"/>
      <w:r w:rsidRPr="00FE688F">
        <w:rPr>
          <w:highlight w:val="yellow"/>
        </w:rPr>
        <w:t>Сварог</w:t>
      </w:r>
      <w:proofErr w:type="spellEnd"/>
      <w:r w:rsidRPr="00FE688F">
        <w:rPr>
          <w:highlight w:val="yellow"/>
        </w:rPr>
        <w:t>»(актпроверкиот24.04.18г.).</w:t>
      </w:r>
      <w:proofErr w:type="spellStart"/>
      <w:r w:rsidRPr="00FE688F">
        <w:rPr>
          <w:highlight w:val="yellow"/>
        </w:rPr>
        <w:t>МеждуДОУиООО</w:t>
      </w:r>
      <w:proofErr w:type="spellEnd"/>
      <w:r w:rsidRPr="00FE688F">
        <w:rPr>
          <w:highlight w:val="yellow"/>
        </w:rPr>
        <w:t xml:space="preserve"> «САК»(</w:t>
      </w:r>
      <w:proofErr w:type="spellStart"/>
      <w:r w:rsidRPr="00FE688F">
        <w:rPr>
          <w:highlight w:val="yellow"/>
        </w:rPr>
        <w:t>договор№</w:t>
      </w:r>
      <w:proofErr w:type="spellEnd"/>
      <w:r w:rsidRPr="00FE688F">
        <w:rPr>
          <w:highlight w:val="yellow"/>
        </w:rPr>
        <w:t xml:space="preserve"> 1233-УР/018 от 01.01.18г.)</w:t>
      </w:r>
      <w:r>
        <w:t xml:space="preserve"> заключен договор о передаче извещений о пожаре на пульт</w:t>
      </w:r>
    </w:p>
    <w:p w:rsidR="0042612A" w:rsidRDefault="00436802">
      <w:pPr>
        <w:pStyle w:val="a3"/>
        <w:ind w:right="760"/>
      </w:pPr>
      <w:r>
        <w:t xml:space="preserve">централизованногонаблюдениядежурно-диспетчерскойслужбыЯкшур-Бодьинскогорайона(ПЦИ </w:t>
      </w:r>
      <w:r>
        <w:rPr>
          <w:spacing w:val="-2"/>
        </w:rPr>
        <w:t>ДДС-01.</w:t>
      </w:r>
    </w:p>
    <w:p w:rsidR="0042612A" w:rsidRDefault="00436802">
      <w:pPr>
        <w:pStyle w:val="a3"/>
        <w:ind w:right="1355" w:firstLine="360"/>
      </w:pPr>
      <w:r>
        <w:t>Впомещенияхиспользуетсяисправноеэлектрическоеоборудование,строгозапрещено использование переносок и неисправного оборудования, назначено ответственное лица за</w:t>
      </w:r>
    </w:p>
    <w:p w:rsidR="0042612A" w:rsidRDefault="00436802">
      <w:pPr>
        <w:pStyle w:val="a3"/>
      </w:pPr>
      <w:r>
        <w:t>электрохозяйство.Лицанеэлектротехническогоперсонала,выполняющиеработы,прикоторыхможет возникнуть опасность поражения электрическим током, проходят и проверку знаний один раз в год с записью в журнале проверки знаний по технике безопасности.</w:t>
      </w:r>
    </w:p>
    <w:p w:rsidR="0042612A" w:rsidRPr="00FE688F" w:rsidRDefault="00436802">
      <w:pPr>
        <w:pStyle w:val="a3"/>
        <w:ind w:left="408"/>
        <w:rPr>
          <w:highlight w:val="yellow"/>
        </w:rPr>
      </w:pPr>
      <w:r w:rsidRPr="00FE688F">
        <w:rPr>
          <w:highlight w:val="yellow"/>
        </w:rPr>
        <w:t>ВДОУназначеныответственныелицапоОТиТБ(Приказ№14от10.05.18г.),с</w:t>
      </w:r>
      <w:r w:rsidRPr="00FE688F">
        <w:rPr>
          <w:spacing w:val="-2"/>
          <w:highlight w:val="yellow"/>
        </w:rPr>
        <w:t xml:space="preserve"> сотрудниками</w:t>
      </w:r>
    </w:p>
    <w:p w:rsidR="0042612A" w:rsidRDefault="00436802">
      <w:pPr>
        <w:pStyle w:val="a3"/>
      </w:pPr>
      <w:r w:rsidRPr="00FE688F">
        <w:rPr>
          <w:highlight w:val="yellow"/>
        </w:rPr>
        <w:t>регулярно проводятся инструктажи по ОТ и ТБ и оформляется необходимая документация по этому вопросу,утвержден«Планорганизационно-техническихмероприятийпоулучшениюусловийтруда сотрудников (Приказ № 54 от 29.12.17г.).</w:t>
      </w:r>
    </w:p>
    <w:p w:rsidR="0042612A" w:rsidRPr="00FE688F" w:rsidRDefault="00436802">
      <w:pPr>
        <w:pStyle w:val="a3"/>
        <w:ind w:right="407" w:firstLine="360"/>
        <w:rPr>
          <w:highlight w:val="yellow"/>
        </w:rPr>
      </w:pPr>
      <w:r w:rsidRPr="00FE688F">
        <w:rPr>
          <w:highlight w:val="yellow"/>
        </w:rPr>
        <w:t>Участки,помещения,игровоеиспортивноеоборудованиенаходятсявудовлетворительном состоянии. Комиссией по ОТ и ТБ (назначенной Приказом №14 от 10.05.18г.) дважды в год</w:t>
      </w:r>
    </w:p>
    <w:p w:rsidR="0042612A" w:rsidRPr="00FE688F" w:rsidRDefault="00436802">
      <w:pPr>
        <w:pStyle w:val="a3"/>
        <w:rPr>
          <w:highlight w:val="yellow"/>
        </w:rPr>
      </w:pPr>
      <w:r w:rsidRPr="00FE688F">
        <w:rPr>
          <w:highlight w:val="yellow"/>
        </w:rPr>
        <w:t>проводитсяосмотручастков,помещений,игровогоиспортивногооборудованиянабезопасностьс составлением соответствующих актов осмотра:</w:t>
      </w:r>
    </w:p>
    <w:p w:rsidR="0042612A" w:rsidRPr="00FE688F" w:rsidRDefault="005D1F02">
      <w:pPr>
        <w:pStyle w:val="a5"/>
        <w:numPr>
          <w:ilvl w:val="0"/>
          <w:numId w:val="2"/>
        </w:numPr>
        <w:tabs>
          <w:tab w:val="left" w:pos="828"/>
        </w:tabs>
        <w:ind w:right="1348"/>
        <w:rPr>
          <w:sz w:val="24"/>
          <w:highlight w:val="yellow"/>
        </w:rPr>
      </w:pPr>
      <w:r w:rsidRPr="00FE688F">
        <w:rPr>
          <w:noProof/>
          <w:highlight w:val="yellow"/>
          <w:lang w:eastAsia="ru-RU"/>
        </w:rPr>
        <w:pict>
          <v:shape id="Graphic 1" o:spid="_x0000_s1026" style="position:absolute;left:0;text-align:left;margin-left:190.85pt;margin-top:13.4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" path="m38100,l,,,7619r38100,l38100,xe" fillcolor="black" stroked="f">
            <v:path arrowok="t"/>
            <w10:wrap anchorx="page"/>
          </v:shape>
        </w:pict>
      </w:r>
      <w:r w:rsidR="00436802" w:rsidRPr="00FE688F">
        <w:rPr>
          <w:sz w:val="24"/>
          <w:highlight w:val="yellow"/>
        </w:rPr>
        <w:t>Акт№1от18.05.2018г.техническогоосмотрамалыхархитектурныхформ,игровогои спортивного оборудования на прогулочных и спортивном участках</w:t>
      </w:r>
    </w:p>
    <w:p w:rsidR="0042612A" w:rsidRPr="00FE688F" w:rsidRDefault="00436802">
      <w:pPr>
        <w:pStyle w:val="a5"/>
        <w:numPr>
          <w:ilvl w:val="0"/>
          <w:numId w:val="2"/>
        </w:numPr>
        <w:tabs>
          <w:tab w:val="left" w:pos="828"/>
        </w:tabs>
        <w:ind w:right="1656"/>
        <w:rPr>
          <w:sz w:val="24"/>
          <w:highlight w:val="yellow"/>
        </w:rPr>
      </w:pPr>
      <w:r w:rsidRPr="00FE688F">
        <w:rPr>
          <w:sz w:val="24"/>
          <w:highlight w:val="yellow"/>
        </w:rPr>
        <w:t xml:space="preserve">Акт№2от17.05.18г.осмотратехническогосостоянияспортивногооборудованияв спортивном зале, </w:t>
      </w:r>
      <w:proofErr w:type="spellStart"/>
      <w:r w:rsidRPr="00FE688F">
        <w:rPr>
          <w:sz w:val="24"/>
          <w:highlight w:val="yellow"/>
        </w:rPr>
        <w:t>миниспортзале</w:t>
      </w:r>
      <w:proofErr w:type="spellEnd"/>
    </w:p>
    <w:p w:rsidR="0042612A" w:rsidRPr="00FE688F" w:rsidRDefault="00436802">
      <w:pPr>
        <w:pStyle w:val="a5"/>
        <w:numPr>
          <w:ilvl w:val="0"/>
          <w:numId w:val="2"/>
        </w:numPr>
        <w:tabs>
          <w:tab w:val="left" w:pos="828"/>
        </w:tabs>
        <w:spacing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t>Акт№6от18.05.18г.техническогоосмотранаружного</w:t>
      </w:r>
      <w:r w:rsidRPr="00FE688F">
        <w:rPr>
          <w:spacing w:val="-2"/>
          <w:sz w:val="24"/>
          <w:highlight w:val="yellow"/>
        </w:rPr>
        <w:t>освещения</w:t>
      </w:r>
    </w:p>
    <w:p w:rsidR="0042612A" w:rsidRPr="00FE688F" w:rsidRDefault="0042612A">
      <w:pPr>
        <w:spacing w:line="293" w:lineRule="exact"/>
        <w:rPr>
          <w:sz w:val="24"/>
          <w:highlight w:val="yellow"/>
        </w:rPr>
        <w:sectPr w:rsidR="0042612A" w:rsidRPr="00FE688F">
          <w:pgSz w:w="11910" w:h="16840"/>
          <w:pgMar w:top="620" w:right="180" w:bottom="280" w:left="600" w:header="720" w:footer="720" w:gutter="0"/>
          <w:cols w:space="720"/>
        </w:sectPr>
      </w:pPr>
    </w:p>
    <w:p w:rsidR="0042612A" w:rsidRPr="00FE688F" w:rsidRDefault="00436802">
      <w:pPr>
        <w:pStyle w:val="a5"/>
        <w:numPr>
          <w:ilvl w:val="0"/>
          <w:numId w:val="2"/>
        </w:numPr>
        <w:tabs>
          <w:tab w:val="left" w:pos="828"/>
        </w:tabs>
        <w:spacing w:before="70" w:line="293" w:lineRule="exact"/>
        <w:ind w:hanging="360"/>
        <w:rPr>
          <w:sz w:val="24"/>
          <w:highlight w:val="yellow"/>
        </w:rPr>
      </w:pPr>
      <w:r w:rsidRPr="00FE688F">
        <w:rPr>
          <w:sz w:val="24"/>
          <w:highlight w:val="yellow"/>
        </w:rPr>
        <w:lastRenderedPageBreak/>
        <w:t xml:space="preserve">Акт№7от20.05.18г.техническогоосмотразданияи </w:t>
      </w:r>
      <w:r w:rsidRPr="00FE688F">
        <w:rPr>
          <w:spacing w:val="-2"/>
          <w:sz w:val="24"/>
          <w:highlight w:val="yellow"/>
        </w:rPr>
        <w:t>территории</w:t>
      </w:r>
    </w:p>
    <w:p w:rsidR="0042612A" w:rsidRPr="00FE688F" w:rsidRDefault="00436802">
      <w:pPr>
        <w:pStyle w:val="a5"/>
        <w:numPr>
          <w:ilvl w:val="0"/>
          <w:numId w:val="2"/>
        </w:numPr>
        <w:tabs>
          <w:tab w:val="left" w:pos="828"/>
        </w:tabs>
        <w:ind w:right="665"/>
        <w:rPr>
          <w:sz w:val="24"/>
          <w:highlight w:val="yellow"/>
        </w:rPr>
      </w:pPr>
      <w:r w:rsidRPr="00FE688F">
        <w:rPr>
          <w:sz w:val="24"/>
          <w:highlight w:val="yellow"/>
        </w:rPr>
        <w:t>Акт№8от20.05.18г.проверкиисправноститехнологическогооборудованиянапищеблокеи пищевом складе.</w:t>
      </w:r>
    </w:p>
    <w:p w:rsidR="0042612A" w:rsidRDefault="00436802">
      <w:pPr>
        <w:pStyle w:val="a3"/>
        <w:spacing w:before="2"/>
        <w:ind w:right="407" w:firstLine="240"/>
      </w:pPr>
      <w:r>
        <w:t>Состояниеисодержаниетерритории,зданияипомещенийДОУсоответствуеттребованиям пожарной безопасностии техники безопасности.</w:t>
      </w:r>
    </w:p>
    <w:p w:rsidR="0042612A" w:rsidRDefault="00436802">
      <w:pPr>
        <w:pStyle w:val="1"/>
        <w:numPr>
          <w:ilvl w:val="0"/>
          <w:numId w:val="8"/>
        </w:numPr>
        <w:tabs>
          <w:tab w:val="left" w:pos="828"/>
        </w:tabs>
        <w:spacing w:before="252"/>
        <w:ind w:left="828" w:hanging="721"/>
        <w:jc w:val="left"/>
      </w:pPr>
      <w:r>
        <w:t>Обеспечениебезопасности,антитеррористической</w:t>
      </w:r>
      <w:r>
        <w:rPr>
          <w:spacing w:val="-2"/>
        </w:rPr>
        <w:t>защищенности</w:t>
      </w:r>
    </w:p>
    <w:p w:rsidR="0042612A" w:rsidRDefault="00436802">
      <w:pPr>
        <w:pStyle w:val="a3"/>
      </w:pPr>
      <w:r>
        <w:t>ВДОУпроводятсяследующиемероприятияпообеспечениюбезопасности,антитеррористической защищенности воспитанников и сотрудников: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612"/>
        <w:rPr>
          <w:rFonts w:ascii="Symbol" w:hAnsi="Symbol"/>
          <w:sz w:val="20"/>
        </w:rPr>
      </w:pPr>
      <w:r>
        <w:rPr>
          <w:sz w:val="24"/>
        </w:rPr>
        <w:t>разработана«Инструкцияподействиямперсоналаприугрозеивозникновениячрезвычайных ситуаций природного и техногенного характера и выполнение мероприятий гражданской обороны и террористической угроз»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2388"/>
        <w:rPr>
          <w:rFonts w:ascii="Symbol" w:hAnsi="Symbol"/>
          <w:sz w:val="20"/>
        </w:rPr>
      </w:pPr>
      <w:r>
        <w:rPr>
          <w:sz w:val="24"/>
        </w:rPr>
        <w:t xml:space="preserve">изданприказпоорганизацииохраны,пропускногорежимавДОУ,запрещен </w:t>
      </w:r>
      <w:r>
        <w:rPr>
          <w:color w:val="202020"/>
          <w:sz w:val="24"/>
        </w:rPr>
        <w:t xml:space="preserve">несанкционированный </w:t>
      </w:r>
      <w:r>
        <w:rPr>
          <w:sz w:val="24"/>
        </w:rPr>
        <w:t xml:space="preserve">въезд </w:t>
      </w:r>
      <w:r>
        <w:rPr>
          <w:color w:val="202020"/>
          <w:sz w:val="24"/>
        </w:rPr>
        <w:t xml:space="preserve">автотранспорта на </w:t>
      </w:r>
      <w:r>
        <w:rPr>
          <w:sz w:val="24"/>
        </w:rPr>
        <w:t>территорию ДОУ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hanging="360"/>
        <w:rPr>
          <w:rFonts w:ascii="Symbol" w:hAnsi="Symbol"/>
          <w:sz w:val="20"/>
        </w:rPr>
      </w:pPr>
      <w:r>
        <w:rPr>
          <w:sz w:val="24"/>
        </w:rPr>
        <w:t>организованаработапобезопасномуобеспечениюучебного</w:t>
      </w:r>
      <w:r>
        <w:rPr>
          <w:spacing w:val="-2"/>
          <w:sz w:val="24"/>
        </w:rPr>
        <w:t>процесса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393"/>
        <w:rPr>
          <w:rFonts w:ascii="Symbol" w:hAnsi="Symbol"/>
          <w:sz w:val="20"/>
        </w:rPr>
      </w:pPr>
      <w:r>
        <w:rPr>
          <w:sz w:val="24"/>
        </w:rPr>
        <w:t>определеныответственныесотрудникизаежедневныйосмотрсостояниятерриториииучастков на предмет взрывоопасности и др.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spacing w:before="1"/>
        <w:ind w:hanging="360"/>
        <w:rPr>
          <w:rFonts w:ascii="Symbol" w:hAnsi="Symbol"/>
          <w:sz w:val="20"/>
        </w:rPr>
      </w:pPr>
      <w:proofErr w:type="spellStart"/>
      <w:r>
        <w:rPr>
          <w:sz w:val="24"/>
        </w:rPr>
        <w:t>регламентировандиалогспосетителями,вт.ч.лицами,прибывшимидля</w:t>
      </w:r>
      <w:proofErr w:type="spellEnd"/>
      <w:r>
        <w:rPr>
          <w:spacing w:val="-2"/>
          <w:sz w:val="24"/>
        </w:rPr>
        <w:t xml:space="preserve"> проверки,</w:t>
      </w:r>
    </w:p>
    <w:p w:rsidR="0042612A" w:rsidRDefault="00436802">
      <w:pPr>
        <w:pStyle w:val="a3"/>
        <w:ind w:left="828"/>
      </w:pPr>
      <w:r>
        <w:t>рекомендованоначинатьспроверкиналичияунихдокументов,удостоверяющихличность,и предписания на право проверки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639"/>
        <w:rPr>
          <w:rFonts w:ascii="Symbol" w:hAnsi="Symbol"/>
          <w:sz w:val="20"/>
        </w:rPr>
      </w:pPr>
      <w:r>
        <w:rPr>
          <w:sz w:val="24"/>
        </w:rPr>
        <w:t>неразрешаетсяпосетителямбесконтрольногулятьпотерриторииДОУ,оставлятькакие-либо принесенные с собой вещи и предметы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554"/>
        <w:rPr>
          <w:rFonts w:ascii="Symbol" w:hAnsi="Symbol"/>
          <w:sz w:val="20"/>
        </w:rPr>
      </w:pPr>
      <w:r>
        <w:rPr>
          <w:sz w:val="24"/>
        </w:rPr>
        <w:t>организованоипостоянно</w:t>
      </w:r>
      <w:r>
        <w:rPr>
          <w:color w:val="202020"/>
          <w:sz w:val="24"/>
        </w:rPr>
        <w:t xml:space="preserve">поддерживаетсявзаимодействиесправоохранительнымиорганами, </w:t>
      </w:r>
      <w:r>
        <w:rPr>
          <w:sz w:val="24"/>
        </w:rPr>
        <w:t xml:space="preserve">ГО и </w:t>
      </w:r>
      <w:r>
        <w:rPr>
          <w:color w:val="202020"/>
          <w:sz w:val="24"/>
        </w:rPr>
        <w:t xml:space="preserve">ЧС, </w:t>
      </w:r>
      <w:r>
        <w:rPr>
          <w:sz w:val="24"/>
        </w:rPr>
        <w:t xml:space="preserve">органами </w:t>
      </w:r>
      <w:r>
        <w:rPr>
          <w:color w:val="202020"/>
          <w:sz w:val="24"/>
        </w:rPr>
        <w:t>местного самоуправления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8"/>
        </w:tabs>
        <w:ind w:right="602"/>
        <w:rPr>
          <w:rFonts w:ascii="Symbol" w:hAnsi="Symbol"/>
          <w:color w:val="202020"/>
          <w:sz w:val="20"/>
        </w:rPr>
      </w:pPr>
      <w:r>
        <w:rPr>
          <w:sz w:val="24"/>
        </w:rPr>
        <w:t>сотрудникиобязанывслучаеобнаружения</w:t>
      </w:r>
      <w:r>
        <w:rPr>
          <w:color w:val="202020"/>
          <w:sz w:val="24"/>
        </w:rPr>
        <w:t>признаков</w:t>
      </w:r>
      <w:r>
        <w:rPr>
          <w:sz w:val="24"/>
        </w:rPr>
        <w:t>подготовкиили</w:t>
      </w:r>
      <w:r>
        <w:rPr>
          <w:color w:val="202020"/>
          <w:sz w:val="24"/>
        </w:rPr>
        <w:t xml:space="preserve">проведениявозможных </w:t>
      </w:r>
      <w:r>
        <w:rPr>
          <w:sz w:val="24"/>
        </w:rPr>
        <w:t xml:space="preserve">террористических актов, обо всех чрезвычайных происшествиях </w:t>
      </w:r>
      <w:r>
        <w:rPr>
          <w:color w:val="202020"/>
          <w:sz w:val="24"/>
        </w:rPr>
        <w:t xml:space="preserve">немедленно докладывать директору, </w:t>
      </w:r>
      <w:r>
        <w:rPr>
          <w:sz w:val="24"/>
        </w:rPr>
        <w:t>в правоохранительные органы, дежурные службы ОВД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6"/>
          <w:tab w:val="left" w:pos="828"/>
        </w:tabs>
        <w:ind w:right="690"/>
        <w:jc w:val="both"/>
        <w:rPr>
          <w:rFonts w:ascii="Symbol" w:hAnsi="Symbol"/>
          <w:sz w:val="20"/>
        </w:rPr>
      </w:pPr>
      <w:r>
        <w:rPr>
          <w:color w:val="202020"/>
          <w:sz w:val="24"/>
        </w:rPr>
        <w:t>в</w:t>
      </w:r>
      <w:r>
        <w:rPr>
          <w:sz w:val="24"/>
        </w:rPr>
        <w:t>ДОУисключенприемнаработувкачествеобслуживающегоитехническогоперсоналадля проведенияремонтов,какого-либодругогообслуживания,непроверенныхиподозрительных лиц, не имеющих регистрации на проживание.</w:t>
      </w:r>
    </w:p>
    <w:p w:rsidR="0042612A" w:rsidRDefault="00436802">
      <w:pPr>
        <w:pStyle w:val="a5"/>
        <w:numPr>
          <w:ilvl w:val="0"/>
          <w:numId w:val="1"/>
        </w:numPr>
        <w:tabs>
          <w:tab w:val="left" w:pos="827"/>
        </w:tabs>
        <w:ind w:left="348" w:right="1202" w:firstLine="120"/>
        <w:jc w:val="both"/>
        <w:rPr>
          <w:rFonts w:ascii="Symbol" w:hAnsi="Symbol"/>
          <w:sz w:val="20"/>
        </w:rPr>
      </w:pPr>
      <w:r>
        <w:rPr>
          <w:color w:val="202020"/>
          <w:sz w:val="24"/>
        </w:rPr>
        <w:t xml:space="preserve">прохождениесотрудникамипериодическогоипредварительногомедицинскогоосмотра </w:t>
      </w:r>
      <w:r>
        <w:rPr>
          <w:sz w:val="24"/>
        </w:rPr>
        <w:t>Сотрудники ДОУ в обязательном порядке проходятобязательные предварительные(при</w:t>
      </w:r>
    </w:p>
    <w:p w:rsidR="0042612A" w:rsidRPr="00FE688F" w:rsidRDefault="00436802">
      <w:pPr>
        <w:pStyle w:val="a3"/>
        <w:rPr>
          <w:highlight w:val="yellow"/>
        </w:rPr>
      </w:pPr>
      <w:r>
        <w:t xml:space="preserve">поступлении на работу) и периодические медицинские осмотрысогласно </w:t>
      </w:r>
      <w:r w:rsidRPr="00FE688F">
        <w:rPr>
          <w:highlight w:val="yellow"/>
        </w:rPr>
        <w:t>приложения № 3 к приказу МинистерстваздравоохраненияисоциальногоразвитияРоссийскойФедерацииот12апреля2011года</w:t>
      </w:r>
    </w:p>
    <w:p w:rsidR="0042612A" w:rsidRPr="00FE688F" w:rsidRDefault="00436802">
      <w:pPr>
        <w:pStyle w:val="a3"/>
        <w:spacing w:before="1"/>
        <w:rPr>
          <w:highlight w:val="yellow"/>
        </w:rPr>
      </w:pPr>
      <w:r w:rsidRPr="00FE688F">
        <w:rPr>
          <w:highlight w:val="yellow"/>
        </w:rPr>
        <w:t>№302н «Об утвержденииперечнейвредныхи(или)опасныхпроизводственных факторовиработ,при выполнении которых проводятся обязательные предварительные и периодические медицинские</w:t>
      </w:r>
    </w:p>
    <w:p w:rsidR="0042612A" w:rsidRDefault="00436802">
      <w:pPr>
        <w:pStyle w:val="a3"/>
      </w:pPr>
      <w:r w:rsidRPr="00FE688F">
        <w:rPr>
          <w:highlight w:val="yellow"/>
        </w:rPr>
        <w:t>осмотры(обследования),и</w:t>
      </w:r>
      <w:r>
        <w:t>Порядкапроведенияобязательныхпредварительныхипериодических медицинских осмотров (обследований) работников, занятых на тяжелых работах и на работах с</w:t>
      </w:r>
    </w:p>
    <w:p w:rsidR="0042612A" w:rsidRDefault="00436802">
      <w:pPr>
        <w:pStyle w:val="a3"/>
      </w:pPr>
      <w:r>
        <w:t>вреднымии(или)опаснымиусловиями</w:t>
      </w:r>
      <w:r>
        <w:rPr>
          <w:spacing w:val="-2"/>
        </w:rPr>
        <w:t>труда».</w:t>
      </w:r>
    </w:p>
    <w:p w:rsidR="0042612A" w:rsidRDefault="00436802" w:rsidP="00436802">
      <w:pPr>
        <w:pStyle w:val="a3"/>
        <w:ind w:right="407" w:firstLine="300"/>
        <w:sectPr w:rsidR="0042612A">
          <w:pgSz w:w="11910" w:h="16840"/>
          <w:pgMar w:top="620" w:right="180" w:bottom="280" w:left="600" w:header="720" w:footer="720" w:gutter="0"/>
          <w:cols w:space="720"/>
        </w:sectPr>
      </w:pPr>
      <w:r w:rsidRPr="00FE688F">
        <w:rPr>
          <w:highlight w:val="yellow"/>
        </w:rPr>
        <w:t>ПропускнатерриториюДОУрегламентирован «Порядкомпропускатранспортанатерриторию ДОУ и правила парковки частных автомобилей» (Приказ № 47 от 29.12.2015г</w:t>
      </w:r>
      <w:bookmarkStart w:id="0" w:name="_GoBack"/>
      <w:bookmarkEnd w:id="0"/>
    </w:p>
    <w:p w:rsidR="0042612A" w:rsidRDefault="0042612A">
      <w:pPr>
        <w:pStyle w:val="a3"/>
        <w:spacing w:before="4"/>
        <w:ind w:left="0"/>
        <w:rPr>
          <w:sz w:val="17"/>
        </w:rPr>
      </w:pPr>
    </w:p>
    <w:sectPr w:rsidR="0042612A" w:rsidSect="005D1F02">
      <w:pgSz w:w="11910" w:h="16840"/>
      <w:pgMar w:top="1920" w:right="1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5B"/>
    <w:multiLevelType w:val="hybridMultilevel"/>
    <w:tmpl w:val="B2E8DC90"/>
    <w:lvl w:ilvl="0" w:tplc="33129526">
      <w:start w:val="1"/>
      <w:numFmt w:val="decimal"/>
      <w:lvlText w:val="%1."/>
      <w:lvlJc w:val="left"/>
      <w:pPr>
        <w:ind w:left="989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A2BD0">
      <w:numFmt w:val="bullet"/>
      <w:lvlText w:val="•"/>
      <w:lvlJc w:val="left"/>
      <w:pPr>
        <w:ind w:left="6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187338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3" w:tplc="B67C23C6">
      <w:numFmt w:val="bullet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4" w:tplc="E2AC7D2E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5" w:tplc="CC8A5CCC">
      <w:numFmt w:val="bullet"/>
      <w:lvlText w:val="•"/>
      <w:lvlJc w:val="left"/>
      <w:pPr>
        <w:ind w:left="5489" w:hanging="144"/>
      </w:pPr>
      <w:rPr>
        <w:rFonts w:hint="default"/>
        <w:lang w:val="ru-RU" w:eastAsia="en-US" w:bidi="ar-SA"/>
      </w:rPr>
    </w:lvl>
    <w:lvl w:ilvl="6" w:tplc="6CFEC4F6">
      <w:numFmt w:val="bullet"/>
      <w:lvlText w:val="•"/>
      <w:lvlJc w:val="left"/>
      <w:pPr>
        <w:ind w:left="6616" w:hanging="144"/>
      </w:pPr>
      <w:rPr>
        <w:rFonts w:hint="default"/>
        <w:lang w:val="ru-RU" w:eastAsia="en-US" w:bidi="ar-SA"/>
      </w:rPr>
    </w:lvl>
    <w:lvl w:ilvl="7" w:tplc="8736C3CC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  <w:lvl w:ilvl="8" w:tplc="DD36FE60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1">
    <w:nsid w:val="253A60D0"/>
    <w:multiLevelType w:val="hybridMultilevel"/>
    <w:tmpl w:val="CABC2D84"/>
    <w:lvl w:ilvl="0" w:tplc="913C1D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E10A0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34120636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A1245E1A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99909DE8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5B205F8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FBC8E842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A8D438F6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A7F033CC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2">
    <w:nsid w:val="334A68ED"/>
    <w:multiLevelType w:val="hybridMultilevel"/>
    <w:tmpl w:val="3860191C"/>
    <w:lvl w:ilvl="0" w:tplc="8872DD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AA1E1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2E8061E8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6AE099A8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504622AA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50541C7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6FD82B8A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C1288FD0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BC3CF994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3">
    <w:nsid w:val="39D9667C"/>
    <w:multiLevelType w:val="hybridMultilevel"/>
    <w:tmpl w:val="DFC04E82"/>
    <w:lvl w:ilvl="0" w:tplc="5AC259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C61A0C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BD8E6ECE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70D64712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0DAE2086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3E2EFBE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87789D22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86D4FE56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B66CF62C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4">
    <w:nsid w:val="3D232A62"/>
    <w:multiLevelType w:val="hybridMultilevel"/>
    <w:tmpl w:val="4D3EA1E4"/>
    <w:lvl w:ilvl="0" w:tplc="541409E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18CDA26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98E29DCA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B85634A6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10E0B6C0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7F4023F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74D4616A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BDB6965A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6E924D32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5">
    <w:nsid w:val="50313AF6"/>
    <w:multiLevelType w:val="hybridMultilevel"/>
    <w:tmpl w:val="6F720836"/>
    <w:lvl w:ilvl="0" w:tplc="7084FE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76E6F90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C4CC5BC2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9AC60816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7FA8D84A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097650C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A6963B4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206C1FDE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E3BC3B76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6">
    <w:nsid w:val="57AF0C90"/>
    <w:multiLevelType w:val="hybridMultilevel"/>
    <w:tmpl w:val="54F49A80"/>
    <w:lvl w:ilvl="0" w:tplc="9AF2C368">
      <w:numFmt w:val="bullet"/>
      <w:lvlText w:val=""/>
      <w:lvlJc w:val="left"/>
      <w:pPr>
        <w:ind w:left="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CFC18">
      <w:numFmt w:val="bullet"/>
      <w:lvlText w:val="•"/>
      <w:lvlJc w:val="left"/>
      <w:pPr>
        <w:ind w:left="586" w:hanging="360"/>
      </w:pPr>
      <w:rPr>
        <w:rFonts w:hint="default"/>
        <w:lang w:val="ru-RU" w:eastAsia="en-US" w:bidi="ar-SA"/>
      </w:rPr>
    </w:lvl>
    <w:lvl w:ilvl="2" w:tplc="E6307AD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1A0CB24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4" w:tplc="E7E4D60A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5" w:tplc="F0B04EC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6" w:tplc="35962ED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7" w:tplc="889AEF4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8" w:tplc="399A52E6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abstractNum w:abstractNumId="7">
    <w:nsid w:val="661F0BC6"/>
    <w:multiLevelType w:val="hybridMultilevel"/>
    <w:tmpl w:val="9544EED8"/>
    <w:lvl w:ilvl="0" w:tplc="5802D84E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0EE8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A1AA9236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3" w:tplc="CF3CBA4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0BE825B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6E2276D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6" w:tplc="DC4A8B58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7" w:tplc="4F029896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8" w:tplc="2D3CAA9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612A"/>
    <w:rsid w:val="003078E1"/>
    <w:rsid w:val="0042612A"/>
    <w:rsid w:val="00436802"/>
    <w:rsid w:val="005D1F02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F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1F02"/>
    <w:pPr>
      <w:ind w:left="828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F02"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rsid w:val="005D1F02"/>
    <w:pPr>
      <w:spacing w:before="91"/>
      <w:ind w:left="5117" w:right="1355" w:hanging="36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1F02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5D1F02"/>
    <w:pPr>
      <w:spacing w:before="50"/>
      <w:ind w:left="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3434</Words>
  <Characters>19574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ASC401</cp:lastModifiedBy>
  <cp:revision>4</cp:revision>
  <dcterms:created xsi:type="dcterms:W3CDTF">2024-03-19T03:39:00Z</dcterms:created>
  <dcterms:modified xsi:type="dcterms:W3CDTF">2024-03-27T17:02:00Z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CloudConvert</vt:lpwstr>
  </property>
</Properties>
</file>